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060" w:rsidRDefault="006A3060" w:rsidP="002F25F2">
      <w:pP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40B0E">
        <w:rPr>
          <w:b/>
          <w:color w:val="000000"/>
          <w:sz w:val="32"/>
          <w:szCs w:val="32"/>
        </w:rPr>
        <w:t>/2019</w:t>
      </w:r>
    </w:p>
    <w:p w:rsidR="00ED0811" w:rsidRDefault="00ED0811" w:rsidP="00082A04">
      <w:pPr>
        <w:rPr>
          <w:color w:val="000000"/>
          <w:sz w:val="28"/>
          <w:szCs w:val="28"/>
        </w:rPr>
      </w:pPr>
    </w:p>
    <w:p w:rsidR="006A3060" w:rsidRDefault="006A3060" w:rsidP="00082A04">
      <w:pPr>
        <w:rPr>
          <w:color w:val="000000"/>
          <w:sz w:val="28"/>
          <w:szCs w:val="28"/>
        </w:rPr>
      </w:pPr>
    </w:p>
    <w:p w:rsidR="00EC7AAE" w:rsidRDefault="00EC7AAE" w:rsidP="00082A04">
      <w:pPr>
        <w:rPr>
          <w:color w:val="000000"/>
          <w:sz w:val="28"/>
          <w:szCs w:val="28"/>
        </w:rPr>
      </w:pPr>
    </w:p>
    <w:p w:rsidR="00EC7AAE" w:rsidRDefault="00EC7AAE" w:rsidP="00082A04">
      <w:pPr>
        <w:rPr>
          <w:color w:val="000000"/>
          <w:sz w:val="28"/>
          <w:szCs w:val="28"/>
        </w:rPr>
      </w:pPr>
    </w:p>
    <w:p w:rsidR="00EC7AAE" w:rsidRDefault="00EC7AAE" w:rsidP="00082A04">
      <w:pPr>
        <w:rPr>
          <w:color w:val="000000"/>
          <w:sz w:val="28"/>
          <w:szCs w:val="28"/>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1E15A6" w:rsidRDefault="00ED0811" w:rsidP="00082A04">
      <w:pPr>
        <w:jc w:val="both"/>
        <w:rPr>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w:t>
      </w:r>
      <w:r w:rsidR="006B126E">
        <w:rPr>
          <w:color w:val="000000"/>
          <w:sz w:val="26"/>
          <w:szCs w:val="26"/>
        </w:rPr>
        <w:t xml:space="preserve">, implementare, </w:t>
      </w:r>
      <w:r w:rsidR="006B126E" w:rsidRPr="001E15A6">
        <w:rPr>
          <w:sz w:val="26"/>
          <w:szCs w:val="26"/>
        </w:rPr>
        <w:t>instruire,</w:t>
      </w:r>
      <w:r w:rsidRPr="001E15A6">
        <w:rPr>
          <w:sz w:val="26"/>
          <w:szCs w:val="26"/>
        </w:rPr>
        <w:t xml:space="preserve"> </w:t>
      </w:r>
      <w:r w:rsidR="00D0123E" w:rsidRPr="001E15A6">
        <w:rPr>
          <w:sz w:val="26"/>
          <w:szCs w:val="26"/>
        </w:rPr>
        <w:t xml:space="preserve">mentenanta, </w:t>
      </w:r>
      <w:r w:rsidRPr="001E15A6">
        <w:rPr>
          <w:sz w:val="26"/>
          <w:szCs w:val="26"/>
        </w:rPr>
        <w:t>şi orice alte asemenea obligaţii care revin furnizorului prin contract</w:t>
      </w:r>
      <w:r w:rsidR="00D0123E" w:rsidRPr="001E15A6">
        <w:rPr>
          <w:sz w:val="26"/>
          <w:szCs w:val="26"/>
        </w:rPr>
        <w:t xml:space="preserve"> si caietul de sarcini</w:t>
      </w:r>
      <w:r w:rsidRPr="001E15A6">
        <w:rPr>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021B05" w:rsidRDefault="00ED0811" w:rsidP="00021B05">
      <w:pPr>
        <w:jc w:val="both"/>
        <w:rPr>
          <w:sz w:val="26"/>
          <w:szCs w:val="26"/>
        </w:rPr>
      </w:pPr>
      <w:r w:rsidRPr="00021B05">
        <w:rPr>
          <w:sz w:val="26"/>
          <w:szCs w:val="26"/>
        </w:rPr>
        <w:t xml:space="preserve">n. </w:t>
      </w:r>
      <w:r w:rsidRPr="00021B05">
        <w:rPr>
          <w:sz w:val="26"/>
          <w:szCs w:val="26"/>
          <w:u w:val="single"/>
        </w:rPr>
        <w:t>garanţia de buna execuţie a contractului</w:t>
      </w:r>
      <w:r w:rsidRPr="00021B05">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6A3060" w:rsidRDefault="00ED0811" w:rsidP="00082A04">
      <w:pPr>
        <w:rPr>
          <w:color w:val="FF0000"/>
          <w:sz w:val="16"/>
          <w:szCs w:val="1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6A3060" w:rsidRDefault="00ED0811" w:rsidP="00082A04">
      <w:pPr>
        <w:jc w:val="both"/>
        <w:rPr>
          <w:color w:val="000000"/>
          <w:sz w:val="16"/>
          <w:szCs w:val="1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Default="00ED0811" w:rsidP="00EE6697">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14.3</w:t>
      </w:r>
      <w:r w:rsidR="00EE6697" w:rsidRPr="00B36405">
        <w:rPr>
          <w:sz w:val="26"/>
          <w:szCs w:val="26"/>
        </w:rPr>
        <w:t xml:space="preserve">, să instaleze şi </w:t>
      </w:r>
      <w:r w:rsidR="00B36405" w:rsidRPr="00B36405">
        <w:rPr>
          <w:sz w:val="26"/>
          <w:szCs w:val="26"/>
        </w:rPr>
        <w:t>implementeze</w:t>
      </w:r>
      <w:r w:rsidR="00021B05" w:rsidRPr="00B36405">
        <w:rPr>
          <w:b/>
          <w:sz w:val="26"/>
          <w:szCs w:val="26"/>
        </w:rPr>
        <w:t>‚</w:t>
      </w:r>
      <w:r w:rsidR="00021B05">
        <w:rPr>
          <w:b/>
          <w:color w:val="FF0000"/>
          <w:sz w:val="26"/>
          <w:szCs w:val="26"/>
        </w:rPr>
        <w:t xml:space="preserve"> </w:t>
      </w:r>
      <w:r w:rsidR="00262EA1">
        <w:rPr>
          <w:b/>
          <w:sz w:val="26"/>
          <w:szCs w:val="26"/>
        </w:rPr>
        <w:t>„</w:t>
      </w:r>
      <w:r w:rsidR="00021B05" w:rsidRPr="00021B05">
        <w:rPr>
          <w:b/>
          <w:sz w:val="26"/>
          <w:szCs w:val="26"/>
        </w:rPr>
        <w:t>Platformă software pentru gestiunea proiectelor și lucrărilor: Primavera P6 EPPM cu modul web, sau echival</w:t>
      </w:r>
      <w:r w:rsidR="00262EA1">
        <w:rPr>
          <w:b/>
          <w:sz w:val="26"/>
          <w:szCs w:val="26"/>
        </w:rPr>
        <w:t>ent</w:t>
      </w:r>
      <w:r w:rsidR="00E57794">
        <w:rPr>
          <w:b/>
          <w:sz w:val="26"/>
          <w:szCs w:val="26"/>
        </w:rPr>
        <w:t>(*)</w:t>
      </w:r>
      <w:r w:rsidR="00262EA1">
        <w:rPr>
          <w:b/>
          <w:sz w:val="26"/>
          <w:szCs w:val="26"/>
        </w:rPr>
        <w:t>”</w:t>
      </w:r>
      <w:r w:rsidR="00982A14">
        <w:rPr>
          <w:b/>
          <w:sz w:val="26"/>
          <w:szCs w:val="26"/>
        </w:rPr>
        <w:t xml:space="preserve">- </w:t>
      </w:r>
      <w:r w:rsidR="00982A14" w:rsidRPr="00CD32AC">
        <w:rPr>
          <w:sz w:val="26"/>
          <w:szCs w:val="26"/>
        </w:rPr>
        <w:t>4 licențe</w:t>
      </w:r>
      <w:r w:rsidR="00EE6697" w:rsidRPr="00CD32AC">
        <w:rPr>
          <w:sz w:val="26"/>
          <w:szCs w:val="26"/>
        </w:rPr>
        <w:t>,</w:t>
      </w:r>
      <w:r w:rsidR="00EE6697" w:rsidRPr="00CD32AC">
        <w:rPr>
          <w:color w:val="000000"/>
          <w:sz w:val="26"/>
          <w:szCs w:val="26"/>
        </w:rPr>
        <w:t xml:space="preserve"> în condiţiile convenite  prin prezentul contract. </w:t>
      </w:r>
    </w:p>
    <w:p w:rsidR="00E57794" w:rsidRPr="00CD32AC" w:rsidRDefault="00E57794" w:rsidP="00EE6697">
      <w:pPr>
        <w:jc w:val="both"/>
        <w:rPr>
          <w:color w:val="000000"/>
          <w:sz w:val="26"/>
          <w:szCs w:val="26"/>
        </w:rPr>
      </w:pPr>
      <w:r>
        <w:rPr>
          <w:color w:val="000000"/>
          <w:sz w:val="26"/>
          <w:szCs w:val="26"/>
        </w:rPr>
        <w:tab/>
        <w:t>(*) Se va inscrie denumirea platformei software prevazuta in oferta furnizorului.</w:t>
      </w:r>
    </w:p>
    <w:p w:rsidR="002D7ECD" w:rsidRPr="002D7ECD" w:rsidRDefault="002D7ECD" w:rsidP="002D7ECD">
      <w:pPr>
        <w:ind w:firstLine="709"/>
        <w:jc w:val="both"/>
        <w:rPr>
          <w:sz w:val="26"/>
          <w:szCs w:val="26"/>
          <w:lang w:val="fr-FR"/>
        </w:rPr>
      </w:pPr>
      <w:r w:rsidRPr="002D7ECD">
        <w:rPr>
          <w:color w:val="000000"/>
          <w:sz w:val="26"/>
          <w:szCs w:val="26"/>
        </w:rPr>
        <w:t>4.2.</w:t>
      </w:r>
      <w:r w:rsidR="00982A14">
        <w:rPr>
          <w:color w:val="000000"/>
          <w:sz w:val="26"/>
          <w:szCs w:val="26"/>
        </w:rPr>
        <w:t xml:space="preserve"> </w:t>
      </w:r>
      <w:r w:rsidR="00262EA1">
        <w:rPr>
          <w:color w:val="000000"/>
          <w:sz w:val="26"/>
          <w:szCs w:val="26"/>
        </w:rPr>
        <w:t xml:space="preserve">Achizitia produsului software se face in scopul </w:t>
      </w:r>
      <w:proofErr w:type="spellStart"/>
      <w:r w:rsidRPr="002D7ECD">
        <w:rPr>
          <w:sz w:val="26"/>
          <w:szCs w:val="26"/>
          <w:lang w:val="fr-FR"/>
        </w:rPr>
        <w:t>pregatirii</w:t>
      </w:r>
      <w:proofErr w:type="spellEnd"/>
      <w:r w:rsidRPr="002D7ECD">
        <w:rPr>
          <w:sz w:val="26"/>
          <w:szCs w:val="26"/>
          <w:lang w:val="fr-FR"/>
        </w:rPr>
        <w:t xml:space="preserve">, </w:t>
      </w:r>
      <w:proofErr w:type="spellStart"/>
      <w:r w:rsidRPr="002D7ECD">
        <w:rPr>
          <w:sz w:val="26"/>
          <w:szCs w:val="26"/>
          <w:lang w:val="fr-FR"/>
        </w:rPr>
        <w:t>planificarii</w:t>
      </w:r>
      <w:proofErr w:type="spellEnd"/>
      <w:r w:rsidRPr="002D7ECD">
        <w:rPr>
          <w:sz w:val="26"/>
          <w:szCs w:val="26"/>
          <w:lang w:val="fr-FR"/>
        </w:rPr>
        <w:t xml:space="preserve">, </w:t>
      </w:r>
      <w:proofErr w:type="spellStart"/>
      <w:r w:rsidRPr="002D7ECD">
        <w:rPr>
          <w:sz w:val="26"/>
          <w:szCs w:val="26"/>
          <w:lang w:val="fr-FR"/>
        </w:rPr>
        <w:t>controlului</w:t>
      </w:r>
      <w:proofErr w:type="spellEnd"/>
      <w:r w:rsidRPr="002D7ECD">
        <w:rPr>
          <w:sz w:val="26"/>
          <w:szCs w:val="26"/>
          <w:lang w:val="fr-FR"/>
        </w:rPr>
        <w:t xml:space="preserve"> si </w:t>
      </w:r>
      <w:proofErr w:type="spellStart"/>
      <w:r w:rsidRPr="002D7ECD">
        <w:rPr>
          <w:sz w:val="26"/>
          <w:szCs w:val="26"/>
          <w:lang w:val="fr-FR"/>
        </w:rPr>
        <w:t>analizei</w:t>
      </w:r>
      <w:proofErr w:type="spellEnd"/>
      <w:r w:rsidRPr="002D7ECD">
        <w:rPr>
          <w:sz w:val="26"/>
          <w:szCs w:val="26"/>
          <w:lang w:val="fr-FR"/>
        </w:rPr>
        <w:t xml:space="preserve"> </w:t>
      </w:r>
      <w:proofErr w:type="spellStart"/>
      <w:r w:rsidRPr="002D7ECD">
        <w:rPr>
          <w:sz w:val="26"/>
          <w:szCs w:val="26"/>
          <w:lang w:val="fr-FR"/>
        </w:rPr>
        <w:t>proiectelor</w:t>
      </w:r>
      <w:proofErr w:type="spellEnd"/>
      <w:r w:rsidRPr="002D7ECD">
        <w:rPr>
          <w:sz w:val="26"/>
          <w:szCs w:val="26"/>
          <w:lang w:val="fr-FR"/>
        </w:rPr>
        <w:t xml:space="preserve"> care se </w:t>
      </w:r>
      <w:proofErr w:type="spellStart"/>
      <w:r w:rsidRPr="002D7ECD">
        <w:rPr>
          <w:sz w:val="26"/>
          <w:szCs w:val="26"/>
          <w:lang w:val="fr-FR"/>
        </w:rPr>
        <w:t>deruleaza</w:t>
      </w:r>
      <w:proofErr w:type="spellEnd"/>
      <w:r w:rsidRPr="002D7ECD">
        <w:rPr>
          <w:sz w:val="26"/>
          <w:szCs w:val="26"/>
          <w:lang w:val="fr-FR"/>
        </w:rPr>
        <w:t xml:space="preserve"> in </w:t>
      </w:r>
      <w:proofErr w:type="spellStart"/>
      <w:r w:rsidRPr="002D7ECD">
        <w:rPr>
          <w:sz w:val="26"/>
          <w:szCs w:val="26"/>
          <w:lang w:val="fr-FR"/>
        </w:rPr>
        <w:t>cadrul</w:t>
      </w:r>
      <w:proofErr w:type="spellEnd"/>
      <w:r w:rsidRPr="002D7ECD">
        <w:rPr>
          <w:sz w:val="26"/>
          <w:szCs w:val="26"/>
          <w:lang w:val="fr-FR"/>
        </w:rPr>
        <w:t xml:space="preserve"> </w:t>
      </w:r>
      <w:proofErr w:type="spellStart"/>
      <w:r w:rsidRPr="002D7ECD">
        <w:rPr>
          <w:sz w:val="26"/>
          <w:szCs w:val="26"/>
          <w:lang w:val="fr-FR"/>
        </w:rPr>
        <w:t>societatii</w:t>
      </w:r>
      <w:proofErr w:type="spellEnd"/>
      <w:r w:rsidRPr="002D7ECD">
        <w:rPr>
          <w:sz w:val="26"/>
          <w:szCs w:val="26"/>
          <w:lang w:val="fr-FR"/>
        </w:rPr>
        <w:t xml:space="preserve">, </w:t>
      </w:r>
      <w:proofErr w:type="spellStart"/>
      <w:r w:rsidRPr="002D7ECD">
        <w:rPr>
          <w:sz w:val="26"/>
          <w:szCs w:val="26"/>
          <w:lang w:val="fr-FR"/>
        </w:rPr>
        <w:t>iar</w:t>
      </w:r>
      <w:proofErr w:type="spellEnd"/>
      <w:r w:rsidRPr="002D7ECD">
        <w:rPr>
          <w:sz w:val="26"/>
          <w:szCs w:val="26"/>
          <w:lang w:val="fr-FR"/>
        </w:rPr>
        <w:t xml:space="preserve"> </w:t>
      </w:r>
      <w:proofErr w:type="spellStart"/>
      <w:r w:rsidRPr="002D7ECD">
        <w:rPr>
          <w:sz w:val="26"/>
          <w:szCs w:val="26"/>
          <w:lang w:val="fr-FR"/>
        </w:rPr>
        <w:t>cele</w:t>
      </w:r>
      <w:proofErr w:type="spellEnd"/>
      <w:r w:rsidRPr="002D7ECD">
        <w:rPr>
          <w:sz w:val="26"/>
          <w:szCs w:val="26"/>
          <w:lang w:val="fr-FR"/>
        </w:rPr>
        <w:t xml:space="preserve"> 4 </w:t>
      </w:r>
      <w:proofErr w:type="spellStart"/>
      <w:r w:rsidRPr="002D7ECD">
        <w:rPr>
          <w:sz w:val="26"/>
          <w:szCs w:val="26"/>
          <w:lang w:val="fr-FR"/>
        </w:rPr>
        <w:t>licente</w:t>
      </w:r>
      <w:proofErr w:type="spellEnd"/>
      <w:r w:rsidRPr="002D7ECD">
        <w:rPr>
          <w:sz w:val="26"/>
          <w:szCs w:val="26"/>
          <w:lang w:val="fr-FR"/>
        </w:rPr>
        <w:t xml:space="preserve"> vor fi </w:t>
      </w:r>
      <w:proofErr w:type="spellStart"/>
      <w:r w:rsidRPr="002D7ECD">
        <w:rPr>
          <w:sz w:val="26"/>
          <w:szCs w:val="26"/>
          <w:lang w:val="fr-FR"/>
        </w:rPr>
        <w:t>repartizate</w:t>
      </w:r>
      <w:proofErr w:type="spellEnd"/>
      <w:r w:rsidRPr="002D7ECD">
        <w:rPr>
          <w:sz w:val="26"/>
          <w:szCs w:val="26"/>
          <w:lang w:val="fr-FR"/>
        </w:rPr>
        <w:t xml:space="preserve"> </w:t>
      </w:r>
      <w:proofErr w:type="spellStart"/>
      <w:r w:rsidRPr="002D7ECD">
        <w:rPr>
          <w:sz w:val="26"/>
          <w:szCs w:val="26"/>
          <w:lang w:val="fr-FR"/>
        </w:rPr>
        <w:t>astfel</w:t>
      </w:r>
      <w:proofErr w:type="spellEnd"/>
      <w:r w:rsidR="00B869C7">
        <w:rPr>
          <w:sz w:val="26"/>
          <w:szCs w:val="26"/>
          <w:lang w:val="fr-FR"/>
        </w:rPr>
        <w:t xml:space="preserve"> : </w:t>
      </w:r>
      <w:proofErr w:type="spellStart"/>
      <w:r w:rsidR="00B869C7">
        <w:rPr>
          <w:sz w:val="26"/>
          <w:szCs w:val="26"/>
          <w:lang w:val="fr-FR"/>
        </w:rPr>
        <w:t>cate</w:t>
      </w:r>
      <w:proofErr w:type="spellEnd"/>
      <w:r w:rsidR="00B869C7">
        <w:rPr>
          <w:sz w:val="26"/>
          <w:szCs w:val="26"/>
          <w:lang w:val="fr-FR"/>
        </w:rPr>
        <w:t xml:space="preserve"> 1 </w:t>
      </w:r>
      <w:proofErr w:type="spellStart"/>
      <w:r w:rsidR="00B869C7">
        <w:rPr>
          <w:sz w:val="26"/>
          <w:szCs w:val="26"/>
          <w:lang w:val="fr-FR"/>
        </w:rPr>
        <w:t>bucata</w:t>
      </w:r>
      <w:proofErr w:type="spellEnd"/>
      <w:r w:rsidR="00B869C7">
        <w:rPr>
          <w:sz w:val="26"/>
          <w:szCs w:val="26"/>
          <w:lang w:val="fr-FR"/>
        </w:rPr>
        <w:t xml:space="preserve"> in </w:t>
      </w:r>
      <w:proofErr w:type="spellStart"/>
      <w:r w:rsidR="00B869C7">
        <w:rPr>
          <w:sz w:val="26"/>
          <w:szCs w:val="26"/>
          <w:lang w:val="fr-FR"/>
        </w:rPr>
        <w:t>centralele</w:t>
      </w:r>
      <w:proofErr w:type="spellEnd"/>
      <w:r w:rsidR="00B869C7">
        <w:rPr>
          <w:sz w:val="26"/>
          <w:szCs w:val="26"/>
          <w:lang w:val="fr-FR"/>
        </w:rPr>
        <w:t xml:space="preserve"> </w:t>
      </w:r>
      <w:r w:rsidRPr="002D7ECD">
        <w:rPr>
          <w:sz w:val="26"/>
          <w:szCs w:val="26"/>
          <w:lang w:val="fr-FR"/>
        </w:rPr>
        <w:t>CTE Bucurest</w:t>
      </w:r>
      <w:r w:rsidR="00B869C7">
        <w:rPr>
          <w:sz w:val="26"/>
          <w:szCs w:val="26"/>
          <w:lang w:val="fr-FR"/>
        </w:rPr>
        <w:t xml:space="preserve">i </w:t>
      </w:r>
      <w:proofErr w:type="spellStart"/>
      <w:r w:rsidR="00B869C7">
        <w:rPr>
          <w:sz w:val="26"/>
          <w:szCs w:val="26"/>
          <w:lang w:val="fr-FR"/>
        </w:rPr>
        <w:t>Progresu</w:t>
      </w:r>
      <w:proofErr w:type="spellEnd"/>
      <w:r w:rsidR="00B869C7">
        <w:rPr>
          <w:sz w:val="26"/>
          <w:szCs w:val="26"/>
          <w:lang w:val="fr-FR"/>
        </w:rPr>
        <w:t xml:space="preserve"> </w:t>
      </w:r>
      <w:proofErr w:type="spellStart"/>
      <w:r w:rsidR="00B869C7">
        <w:rPr>
          <w:sz w:val="26"/>
          <w:szCs w:val="26"/>
          <w:lang w:val="fr-FR"/>
        </w:rPr>
        <w:t>şi</w:t>
      </w:r>
      <w:proofErr w:type="spellEnd"/>
      <w:r w:rsidR="00B869C7">
        <w:rPr>
          <w:sz w:val="26"/>
          <w:szCs w:val="26"/>
          <w:lang w:val="fr-FR"/>
        </w:rPr>
        <w:t xml:space="preserve"> CTE Bucuresti Sud,</w:t>
      </w:r>
      <w:r w:rsidRPr="002D7ECD">
        <w:rPr>
          <w:sz w:val="26"/>
          <w:szCs w:val="26"/>
          <w:lang w:val="fr-FR"/>
        </w:rPr>
        <w:t xml:space="preserve"> si 2 </w:t>
      </w:r>
      <w:proofErr w:type="spellStart"/>
      <w:r w:rsidRPr="002D7ECD">
        <w:rPr>
          <w:sz w:val="26"/>
          <w:szCs w:val="26"/>
          <w:lang w:val="fr-FR"/>
        </w:rPr>
        <w:t>licente</w:t>
      </w:r>
      <w:proofErr w:type="spellEnd"/>
      <w:r w:rsidRPr="002D7ECD">
        <w:rPr>
          <w:sz w:val="26"/>
          <w:szCs w:val="26"/>
          <w:lang w:val="fr-FR"/>
        </w:rPr>
        <w:t xml:space="preserve"> in </w:t>
      </w:r>
      <w:proofErr w:type="spellStart"/>
      <w:r w:rsidRPr="002D7ECD">
        <w:rPr>
          <w:sz w:val="26"/>
          <w:szCs w:val="26"/>
          <w:lang w:val="fr-FR"/>
        </w:rPr>
        <w:t>cadrul</w:t>
      </w:r>
      <w:proofErr w:type="spellEnd"/>
      <w:r w:rsidRPr="002D7ECD">
        <w:rPr>
          <w:sz w:val="26"/>
          <w:szCs w:val="26"/>
          <w:lang w:val="fr-FR"/>
        </w:rPr>
        <w:t xml:space="preserve"> </w:t>
      </w:r>
      <w:proofErr w:type="spellStart"/>
      <w:r w:rsidRPr="002D7ECD">
        <w:rPr>
          <w:sz w:val="26"/>
          <w:szCs w:val="26"/>
          <w:lang w:val="fr-FR"/>
        </w:rPr>
        <w:t>executivului</w:t>
      </w:r>
      <w:proofErr w:type="spellEnd"/>
      <w:r w:rsidRPr="002D7ECD">
        <w:rPr>
          <w:sz w:val="26"/>
          <w:szCs w:val="26"/>
          <w:lang w:val="fr-FR"/>
        </w:rPr>
        <w:t xml:space="preserve"> ELCEN </w:t>
      </w:r>
      <w:proofErr w:type="spellStart"/>
      <w:r w:rsidRPr="002D7ECD">
        <w:rPr>
          <w:sz w:val="26"/>
          <w:szCs w:val="26"/>
          <w:lang w:val="fr-FR"/>
        </w:rPr>
        <w:t>pentru</w:t>
      </w:r>
      <w:proofErr w:type="spellEnd"/>
      <w:r w:rsidRPr="002D7ECD">
        <w:rPr>
          <w:sz w:val="26"/>
          <w:szCs w:val="26"/>
          <w:lang w:val="fr-FR"/>
        </w:rPr>
        <w:t xml:space="preserve"> </w:t>
      </w:r>
      <w:proofErr w:type="spellStart"/>
      <w:r w:rsidRPr="002D7ECD">
        <w:rPr>
          <w:sz w:val="26"/>
          <w:szCs w:val="26"/>
          <w:lang w:val="fr-FR"/>
        </w:rPr>
        <w:t>managementul</w:t>
      </w:r>
      <w:proofErr w:type="spellEnd"/>
      <w:r w:rsidRPr="002D7ECD">
        <w:rPr>
          <w:sz w:val="26"/>
          <w:szCs w:val="26"/>
          <w:lang w:val="fr-FR"/>
        </w:rPr>
        <w:t xml:space="preserve"> </w:t>
      </w:r>
      <w:proofErr w:type="spellStart"/>
      <w:r w:rsidRPr="002D7ECD">
        <w:rPr>
          <w:sz w:val="26"/>
          <w:szCs w:val="26"/>
          <w:lang w:val="fr-FR"/>
        </w:rPr>
        <w:t>proiectelor</w:t>
      </w:r>
      <w:proofErr w:type="spellEnd"/>
      <w:r w:rsidRPr="002D7ECD">
        <w:rPr>
          <w:sz w:val="26"/>
          <w:szCs w:val="26"/>
          <w:lang w:val="fr-FR"/>
        </w:rPr>
        <w:t xml:space="preserve"> de </w:t>
      </w:r>
      <w:proofErr w:type="spellStart"/>
      <w:r w:rsidRPr="002D7ECD">
        <w:rPr>
          <w:sz w:val="26"/>
          <w:szCs w:val="26"/>
          <w:lang w:val="fr-FR"/>
        </w:rPr>
        <w:t>investitii</w:t>
      </w:r>
      <w:proofErr w:type="spellEnd"/>
      <w:r w:rsidRPr="002D7ECD">
        <w:rPr>
          <w:sz w:val="26"/>
          <w:szCs w:val="26"/>
          <w:lang w:val="fr-FR"/>
        </w:rPr>
        <w:t xml:space="preserve"> si </w:t>
      </w:r>
      <w:proofErr w:type="spellStart"/>
      <w:r w:rsidRPr="002D7ECD">
        <w:rPr>
          <w:sz w:val="26"/>
          <w:szCs w:val="26"/>
          <w:lang w:val="fr-FR"/>
        </w:rPr>
        <w:t>gestionarea</w:t>
      </w:r>
      <w:proofErr w:type="spellEnd"/>
      <w:r w:rsidRPr="002D7ECD">
        <w:rPr>
          <w:sz w:val="26"/>
          <w:szCs w:val="26"/>
          <w:lang w:val="fr-FR"/>
        </w:rPr>
        <w:t xml:space="preserve"> </w:t>
      </w:r>
      <w:proofErr w:type="spellStart"/>
      <w:r w:rsidRPr="002D7ECD">
        <w:rPr>
          <w:sz w:val="26"/>
          <w:szCs w:val="26"/>
          <w:lang w:val="fr-FR"/>
        </w:rPr>
        <w:t>studiilor</w:t>
      </w:r>
      <w:proofErr w:type="spellEnd"/>
      <w:r w:rsidRPr="002D7ECD">
        <w:rPr>
          <w:sz w:val="26"/>
          <w:szCs w:val="26"/>
          <w:lang w:val="fr-FR"/>
        </w:rPr>
        <w:t xml:space="preserve"> </w:t>
      </w:r>
      <w:proofErr w:type="spellStart"/>
      <w:r w:rsidRPr="002D7ECD">
        <w:rPr>
          <w:sz w:val="26"/>
          <w:szCs w:val="26"/>
          <w:lang w:val="fr-FR"/>
        </w:rPr>
        <w:t>preinvestiţionale</w:t>
      </w:r>
      <w:proofErr w:type="spellEnd"/>
      <w:r w:rsidRPr="002D7ECD">
        <w:rPr>
          <w:sz w:val="26"/>
          <w:szCs w:val="26"/>
          <w:lang w:val="fr-FR"/>
        </w:rPr>
        <w:t xml:space="preserve"> </w:t>
      </w:r>
      <w:proofErr w:type="spellStart"/>
      <w:r w:rsidRPr="002D7ECD">
        <w:rPr>
          <w:sz w:val="26"/>
          <w:szCs w:val="26"/>
          <w:lang w:val="fr-FR"/>
        </w:rPr>
        <w:t>aferente</w:t>
      </w:r>
      <w:proofErr w:type="spellEnd"/>
      <w:r w:rsidRPr="002D7ECD">
        <w:rPr>
          <w:sz w:val="26"/>
          <w:szCs w:val="26"/>
          <w:lang w:val="fr-FR"/>
        </w:rPr>
        <w:t xml:space="preserve"> </w:t>
      </w:r>
      <w:proofErr w:type="spellStart"/>
      <w:r w:rsidRPr="002D7ECD">
        <w:rPr>
          <w:sz w:val="26"/>
          <w:szCs w:val="26"/>
          <w:lang w:val="fr-FR"/>
        </w:rPr>
        <w:t>obiectivelor</w:t>
      </w:r>
      <w:proofErr w:type="spellEnd"/>
      <w:r w:rsidRPr="002D7ECD">
        <w:rPr>
          <w:sz w:val="26"/>
          <w:szCs w:val="26"/>
          <w:lang w:val="fr-FR"/>
        </w:rPr>
        <w:t xml:space="preserve"> </w:t>
      </w:r>
      <w:proofErr w:type="spellStart"/>
      <w:r w:rsidRPr="002D7ECD">
        <w:rPr>
          <w:sz w:val="26"/>
          <w:szCs w:val="26"/>
          <w:lang w:val="fr-FR"/>
        </w:rPr>
        <w:t>din</w:t>
      </w:r>
      <w:proofErr w:type="spellEnd"/>
      <w:r w:rsidRPr="002D7ECD">
        <w:rPr>
          <w:sz w:val="26"/>
          <w:szCs w:val="26"/>
          <w:lang w:val="fr-FR"/>
        </w:rPr>
        <w:t xml:space="preserve"> </w:t>
      </w:r>
      <w:proofErr w:type="spellStart"/>
      <w:r w:rsidRPr="002D7ECD">
        <w:rPr>
          <w:sz w:val="26"/>
          <w:szCs w:val="26"/>
          <w:lang w:val="fr-FR"/>
        </w:rPr>
        <w:t>Progra</w:t>
      </w:r>
      <w:r w:rsidR="00262EA1">
        <w:rPr>
          <w:sz w:val="26"/>
          <w:szCs w:val="26"/>
          <w:lang w:val="fr-FR"/>
        </w:rPr>
        <w:t>mul</w:t>
      </w:r>
      <w:proofErr w:type="spellEnd"/>
      <w:r w:rsidR="00262EA1">
        <w:rPr>
          <w:sz w:val="26"/>
          <w:szCs w:val="26"/>
          <w:lang w:val="fr-FR"/>
        </w:rPr>
        <w:t xml:space="preserve"> de </w:t>
      </w:r>
      <w:proofErr w:type="spellStart"/>
      <w:r w:rsidR="00262EA1">
        <w:rPr>
          <w:sz w:val="26"/>
          <w:szCs w:val="26"/>
          <w:lang w:val="fr-FR"/>
        </w:rPr>
        <w:t>Investiţii</w:t>
      </w:r>
      <w:proofErr w:type="spellEnd"/>
      <w:r w:rsidR="00262EA1">
        <w:rPr>
          <w:sz w:val="26"/>
          <w:szCs w:val="26"/>
          <w:lang w:val="fr-FR"/>
        </w:rPr>
        <w:t xml:space="preserve"> al </w:t>
      </w:r>
      <w:proofErr w:type="spellStart"/>
      <w:r w:rsidR="00262EA1">
        <w:rPr>
          <w:sz w:val="26"/>
          <w:szCs w:val="26"/>
          <w:lang w:val="fr-FR"/>
        </w:rPr>
        <w:t>societăţii</w:t>
      </w:r>
      <w:proofErr w:type="spellEnd"/>
      <w:r w:rsidR="00262EA1">
        <w:rPr>
          <w:sz w:val="26"/>
          <w:szCs w:val="26"/>
          <w:lang w:val="fr-FR"/>
        </w:rPr>
        <w:t xml:space="preserve">, in </w:t>
      </w:r>
      <w:proofErr w:type="spellStart"/>
      <w:r w:rsidR="00262EA1">
        <w:rPr>
          <w:sz w:val="26"/>
          <w:szCs w:val="26"/>
          <w:lang w:val="fr-FR"/>
        </w:rPr>
        <w:t>conditiile</w:t>
      </w:r>
      <w:proofErr w:type="spellEnd"/>
      <w:r w:rsidR="00262EA1">
        <w:rPr>
          <w:sz w:val="26"/>
          <w:szCs w:val="26"/>
          <w:lang w:val="fr-FR"/>
        </w:rPr>
        <w:t xml:space="preserve"> </w:t>
      </w:r>
      <w:proofErr w:type="spellStart"/>
      <w:r w:rsidR="00262EA1">
        <w:rPr>
          <w:sz w:val="26"/>
          <w:szCs w:val="26"/>
          <w:lang w:val="fr-FR"/>
        </w:rPr>
        <w:t>prevazute</w:t>
      </w:r>
      <w:proofErr w:type="spellEnd"/>
      <w:r w:rsidR="00262EA1">
        <w:rPr>
          <w:sz w:val="26"/>
          <w:szCs w:val="26"/>
          <w:lang w:val="fr-FR"/>
        </w:rPr>
        <w:t xml:space="preserve"> in </w:t>
      </w:r>
      <w:proofErr w:type="spellStart"/>
      <w:r w:rsidR="00262EA1">
        <w:rPr>
          <w:sz w:val="26"/>
          <w:szCs w:val="26"/>
          <w:lang w:val="fr-FR"/>
        </w:rPr>
        <w:t>caietul</w:t>
      </w:r>
      <w:proofErr w:type="spellEnd"/>
      <w:r w:rsidR="00262EA1">
        <w:rPr>
          <w:sz w:val="26"/>
          <w:szCs w:val="26"/>
          <w:lang w:val="fr-FR"/>
        </w:rPr>
        <w:t xml:space="preserve"> de </w:t>
      </w:r>
      <w:proofErr w:type="spellStart"/>
      <w:r w:rsidR="00262EA1">
        <w:rPr>
          <w:sz w:val="26"/>
          <w:szCs w:val="26"/>
          <w:lang w:val="fr-FR"/>
        </w:rPr>
        <w:t>sarcini</w:t>
      </w:r>
      <w:proofErr w:type="spellEnd"/>
      <w:r w:rsidR="00262EA1">
        <w:rPr>
          <w:sz w:val="26"/>
          <w:szCs w:val="26"/>
          <w:lang w:val="fr-FR"/>
        </w:rPr>
        <w:t>.</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w:t>
      </w:r>
      <w:r w:rsidR="002D7ECD">
        <w:rPr>
          <w:color w:val="000000"/>
          <w:sz w:val="26"/>
          <w:szCs w:val="26"/>
        </w:rPr>
        <w:t>3</w:t>
      </w:r>
      <w:r>
        <w:rPr>
          <w:color w:val="000000"/>
          <w:sz w:val="26"/>
          <w:szCs w:val="26"/>
        </w:rPr>
        <w:t>.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6B7DA6" w:rsidRDefault="00DE4DC2" w:rsidP="00DE4DC2">
      <w:pPr>
        <w:ind w:firstLine="708"/>
        <w:jc w:val="both"/>
        <w:rPr>
          <w:sz w:val="26"/>
          <w:szCs w:val="26"/>
        </w:rPr>
      </w:pPr>
      <w:r>
        <w:rPr>
          <w:sz w:val="26"/>
          <w:szCs w:val="26"/>
        </w:rPr>
        <w:t xml:space="preserve">4.4. </w:t>
      </w:r>
      <w:r w:rsidRPr="002A4D2A">
        <w:rPr>
          <w:sz w:val="26"/>
          <w:szCs w:val="26"/>
        </w:rPr>
        <w:t>Anexa nr.1 cuprinzând</w:t>
      </w:r>
      <w:r w:rsidRPr="00813A1F">
        <w:rPr>
          <w:sz w:val="26"/>
          <w:szCs w:val="26"/>
        </w:rPr>
        <w:t xml:space="preserve"> Lista cantitatilor de produse</w:t>
      </w:r>
      <w:r>
        <w:rPr>
          <w:sz w:val="26"/>
          <w:szCs w:val="26"/>
        </w:rPr>
        <w:t xml:space="preserve"> și </w:t>
      </w:r>
      <w:r w:rsidRPr="00813A1F">
        <w:rPr>
          <w:sz w:val="26"/>
          <w:szCs w:val="26"/>
        </w:rPr>
        <w:t>servicii</w:t>
      </w:r>
      <w:r w:rsidRPr="00F25C13">
        <w:rPr>
          <w:sz w:val="26"/>
          <w:szCs w:val="26"/>
        </w:rPr>
        <w:t xml:space="preserve">, anexa nr. 2 reprezentând </w:t>
      </w:r>
      <w:r>
        <w:rPr>
          <w:sz w:val="26"/>
          <w:szCs w:val="26"/>
        </w:rPr>
        <w:t>g</w:t>
      </w:r>
      <w:r w:rsidRPr="00F25C13">
        <w:rPr>
          <w:sz w:val="26"/>
          <w:szCs w:val="26"/>
        </w:rPr>
        <w:t xml:space="preserve">raficul de </w:t>
      </w:r>
      <w:r>
        <w:rPr>
          <w:sz w:val="26"/>
          <w:szCs w:val="26"/>
        </w:rPr>
        <w:t>furnizare si implementare pentru punerea în funcțiune</w:t>
      </w:r>
      <w:r w:rsidR="006B7DA6">
        <w:rPr>
          <w:sz w:val="26"/>
          <w:szCs w:val="26"/>
        </w:rPr>
        <w:t xml:space="preserve"> a </w:t>
      </w:r>
      <w:r w:rsidR="00B869C7">
        <w:rPr>
          <w:sz w:val="26"/>
          <w:szCs w:val="26"/>
        </w:rPr>
        <w:t>solutiei software</w:t>
      </w:r>
      <w:r w:rsidR="00262EA1">
        <w:rPr>
          <w:sz w:val="26"/>
          <w:szCs w:val="26"/>
        </w:rPr>
        <w:t xml:space="preserve"> si</w:t>
      </w:r>
      <w:r w:rsidRPr="00F25C13">
        <w:rPr>
          <w:sz w:val="26"/>
          <w:szCs w:val="26"/>
        </w:rPr>
        <w:t xml:space="preserve"> anexa nr. 3 </w:t>
      </w:r>
      <w:r w:rsidRPr="001349BA">
        <w:rPr>
          <w:color w:val="000000"/>
          <w:sz w:val="26"/>
          <w:szCs w:val="26"/>
        </w:rPr>
        <w:t>reprezentând Nota de informare privind prelucrarea datelor cu caracter personal ale persoanelor fizice apartinand partenerilor contractuali ai Societatii Electrocentrale Bucuresti SA</w:t>
      </w:r>
      <w:r w:rsidR="00A4051F">
        <w:rPr>
          <w:color w:val="000000"/>
          <w:sz w:val="26"/>
          <w:szCs w:val="26"/>
        </w:rPr>
        <w:t>,</w:t>
      </w:r>
      <w:r w:rsidR="00320CDC">
        <w:rPr>
          <w:color w:val="00B050"/>
          <w:sz w:val="26"/>
          <w:szCs w:val="26"/>
        </w:rPr>
        <w:t xml:space="preserve"> </w:t>
      </w:r>
      <w:r w:rsidRPr="00813A1F">
        <w:rPr>
          <w:sz w:val="26"/>
          <w:szCs w:val="26"/>
        </w:rPr>
        <w:t>fac parte integrantă din contract.</w:t>
      </w:r>
      <w:r>
        <w:rPr>
          <w:sz w:val="26"/>
          <w:szCs w:val="26"/>
        </w:rPr>
        <w:t xml:space="preserve">   </w:t>
      </w:r>
    </w:p>
    <w:p w:rsidR="00ED0811" w:rsidRPr="00BD62D2" w:rsidRDefault="00DE4DC2" w:rsidP="00DE4DC2">
      <w:pPr>
        <w:ind w:firstLine="708"/>
        <w:jc w:val="both"/>
        <w:rPr>
          <w:color w:val="000000"/>
          <w:sz w:val="26"/>
          <w:szCs w:val="26"/>
        </w:rPr>
      </w:pPr>
      <w:r>
        <w:rPr>
          <w:sz w:val="26"/>
          <w:szCs w:val="26"/>
        </w:rPr>
        <w:t xml:space="preserve">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w:t>
      </w:r>
      <w:r w:rsidRPr="00BD62D2">
        <w:rPr>
          <w:color w:val="000000"/>
          <w:sz w:val="26"/>
          <w:szCs w:val="26"/>
          <w:u w:val="single"/>
        </w:rPr>
        <w:lastRenderedPageBreak/>
        <w:t xml:space="preserve">litere       </w:t>
      </w:r>
      <w:r w:rsidRPr="00BD62D2">
        <w:rPr>
          <w:color w:val="000000"/>
          <w:sz w:val="26"/>
          <w:szCs w:val="26"/>
        </w:rPr>
        <w:t xml:space="preserve">) fara TVA. </w:t>
      </w:r>
      <w:r>
        <w:rPr>
          <w:color w:val="000000"/>
          <w:sz w:val="26"/>
          <w:szCs w:val="26"/>
        </w:rPr>
        <w:t>Beneficiarul va plati numai produsele</w:t>
      </w:r>
      <w:r w:rsidR="00982A14">
        <w:rPr>
          <w:color w:val="000000"/>
          <w:sz w:val="26"/>
          <w:szCs w:val="26"/>
        </w:rPr>
        <w:t>/serviciile</w:t>
      </w:r>
      <w:r>
        <w:rPr>
          <w:color w:val="000000"/>
          <w:sz w:val="26"/>
          <w:szCs w:val="26"/>
        </w:rPr>
        <w:t xml:space="preserve"> efectiv livrate</w:t>
      </w:r>
      <w:r w:rsidR="00982A14">
        <w:rPr>
          <w:color w:val="000000"/>
          <w:sz w:val="26"/>
          <w:szCs w:val="26"/>
        </w:rPr>
        <w:t>/prestate</w:t>
      </w:r>
      <w:r>
        <w:rPr>
          <w:color w:val="000000"/>
          <w:sz w:val="26"/>
          <w:szCs w:val="26"/>
        </w:rPr>
        <w:t xml:space="preserv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2F25F2" w:rsidRDefault="00ED0811" w:rsidP="00082A04">
      <w:pPr>
        <w:jc w:val="both"/>
        <w:rPr>
          <w:color w:val="000000"/>
          <w:sz w:val="16"/>
          <w:szCs w:val="16"/>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   6. </w:t>
      </w:r>
      <w:r w:rsidR="00E57794">
        <w:rPr>
          <w:b/>
          <w:color w:val="000000"/>
          <w:sz w:val="26"/>
          <w:szCs w:val="26"/>
        </w:rPr>
        <w:t>Termene contractuale</w:t>
      </w:r>
    </w:p>
    <w:p w:rsidR="00E57794" w:rsidRDefault="00EE6697" w:rsidP="00EE6697">
      <w:pPr>
        <w:pStyle w:val="BodyText"/>
        <w:ind w:firstLine="708"/>
        <w:rPr>
          <w:sz w:val="26"/>
          <w:szCs w:val="26"/>
          <w:lang w:val="ro-RO"/>
        </w:rPr>
      </w:pPr>
      <w:r>
        <w:rPr>
          <w:sz w:val="26"/>
          <w:szCs w:val="26"/>
          <w:lang w:val="ro-RO"/>
        </w:rPr>
        <w:t xml:space="preserve">6.1. </w:t>
      </w:r>
      <w:r w:rsidR="00E57794">
        <w:rPr>
          <w:sz w:val="26"/>
          <w:szCs w:val="26"/>
          <w:lang w:val="ro-RO"/>
        </w:rPr>
        <w:t>Termenul de livrare a licentelor pentru produsul software contractat este de 5 zile calendaristice de la perfectarea contractului.</w:t>
      </w:r>
    </w:p>
    <w:p w:rsidR="00E57794" w:rsidRPr="00E57794" w:rsidRDefault="000A4E18" w:rsidP="00EE6697">
      <w:pPr>
        <w:pStyle w:val="BodyText"/>
        <w:ind w:firstLine="708"/>
        <w:rPr>
          <w:b/>
          <w:color w:val="00B050"/>
          <w:sz w:val="20"/>
          <w:lang w:val="ro-RO"/>
        </w:rPr>
      </w:pPr>
      <w:r>
        <w:rPr>
          <w:sz w:val="26"/>
          <w:szCs w:val="26"/>
          <w:lang w:val="ro-RO"/>
        </w:rPr>
        <w:t>Termenul pentru instal</w:t>
      </w:r>
      <w:r w:rsidR="00E57794">
        <w:rPr>
          <w:sz w:val="26"/>
          <w:szCs w:val="26"/>
          <w:lang w:val="ro-RO"/>
        </w:rPr>
        <w:t xml:space="preserve">area platformei software </w:t>
      </w:r>
      <w:r w:rsidR="00E57794" w:rsidRPr="00C04353">
        <w:rPr>
          <w:sz w:val="26"/>
          <w:szCs w:val="26"/>
          <w:lang w:val="ro-RO"/>
        </w:rPr>
        <w:t xml:space="preserve">este de </w:t>
      </w:r>
      <w:r>
        <w:rPr>
          <w:sz w:val="26"/>
          <w:szCs w:val="26"/>
          <w:lang w:val="ro-RO"/>
        </w:rPr>
        <w:t>5</w:t>
      </w:r>
      <w:r w:rsidR="00E57794" w:rsidRPr="00C04353">
        <w:rPr>
          <w:sz w:val="26"/>
          <w:szCs w:val="26"/>
          <w:lang w:val="ro-RO"/>
        </w:rPr>
        <w:t xml:space="preserve"> zile </w:t>
      </w:r>
      <w:r w:rsidR="00E57794">
        <w:rPr>
          <w:sz w:val="26"/>
          <w:szCs w:val="26"/>
          <w:lang w:val="ro-RO"/>
        </w:rPr>
        <w:t>lucrătoare de la perfectarea contractului</w:t>
      </w:r>
      <w:r w:rsidR="00E57794" w:rsidRPr="00C04353">
        <w:rPr>
          <w:sz w:val="26"/>
          <w:szCs w:val="26"/>
          <w:lang w:val="ro-RO"/>
        </w:rPr>
        <w:t>.</w:t>
      </w:r>
      <w:r w:rsidR="00E57794">
        <w:rPr>
          <w:sz w:val="26"/>
          <w:szCs w:val="26"/>
          <w:lang w:val="ro-RO"/>
        </w:rPr>
        <w:t xml:space="preserve"> </w:t>
      </w:r>
    </w:p>
    <w:p w:rsidR="00EE6697" w:rsidRDefault="00E57794" w:rsidP="00EE6697">
      <w:pPr>
        <w:pStyle w:val="BodyText"/>
        <w:ind w:firstLine="708"/>
        <w:rPr>
          <w:sz w:val="26"/>
          <w:szCs w:val="26"/>
          <w:lang w:val="ro-RO"/>
        </w:rPr>
      </w:pPr>
      <w:r>
        <w:rPr>
          <w:sz w:val="26"/>
          <w:szCs w:val="26"/>
          <w:lang w:val="ro-RO"/>
        </w:rPr>
        <w:t xml:space="preserve">Termenul pentru implementarea platformei software </w:t>
      </w:r>
      <w:r w:rsidR="00EE6697" w:rsidRPr="00C04353">
        <w:rPr>
          <w:sz w:val="26"/>
          <w:szCs w:val="26"/>
          <w:lang w:val="ro-RO"/>
        </w:rPr>
        <w:t xml:space="preserve">este de </w:t>
      </w:r>
      <w:r w:rsidR="006B5639">
        <w:rPr>
          <w:sz w:val="26"/>
          <w:szCs w:val="26"/>
          <w:lang w:val="ro-RO"/>
        </w:rPr>
        <w:t>30</w:t>
      </w:r>
      <w:r w:rsidR="00EE6697" w:rsidRPr="00C04353">
        <w:rPr>
          <w:sz w:val="26"/>
          <w:szCs w:val="26"/>
          <w:lang w:val="ro-RO"/>
        </w:rPr>
        <w:t xml:space="preserve"> zile </w:t>
      </w:r>
      <w:r w:rsidR="00982A14">
        <w:rPr>
          <w:sz w:val="26"/>
          <w:szCs w:val="26"/>
          <w:lang w:val="ro-RO"/>
        </w:rPr>
        <w:t>lucrătoare</w:t>
      </w:r>
      <w:r>
        <w:rPr>
          <w:sz w:val="26"/>
          <w:szCs w:val="26"/>
          <w:lang w:val="ro-RO"/>
        </w:rPr>
        <w:t xml:space="preserve"> de la perfectarea contractului</w:t>
      </w:r>
      <w:r w:rsidR="00EE6697" w:rsidRPr="00C04353">
        <w:rPr>
          <w:sz w:val="26"/>
          <w:szCs w:val="26"/>
          <w:lang w:val="ro-RO"/>
        </w:rPr>
        <w:t>.</w:t>
      </w:r>
      <w:r w:rsidR="00D0123E">
        <w:rPr>
          <w:sz w:val="26"/>
          <w:szCs w:val="26"/>
          <w:lang w:val="ro-RO"/>
        </w:rPr>
        <w:t xml:space="preserve"> </w:t>
      </w:r>
    </w:p>
    <w:p w:rsidR="000A4E18" w:rsidRPr="000A4E18" w:rsidRDefault="000A4E18" w:rsidP="00EE6697">
      <w:pPr>
        <w:pStyle w:val="BodyText"/>
        <w:ind w:firstLine="708"/>
        <w:rPr>
          <w:sz w:val="26"/>
          <w:szCs w:val="26"/>
          <w:lang w:val="ro-RO"/>
        </w:rPr>
      </w:pPr>
      <w:r>
        <w:rPr>
          <w:sz w:val="26"/>
          <w:szCs w:val="26"/>
          <w:lang w:val="ro-RO"/>
        </w:rPr>
        <w:t>Furnizorul garanteaza functionarea platformei software timp de 12 luni de la punerea in functiune a sistemului si are obligatia asigurarii mentenantei platformei software in acest interval, costurile acestor servicii fiind incluse in valoarea contractului.</w:t>
      </w:r>
    </w:p>
    <w:p w:rsidR="00ED0811" w:rsidRPr="00BD62D2" w:rsidRDefault="00ED0811" w:rsidP="00EE6697">
      <w:pPr>
        <w:ind w:firstLine="708"/>
        <w:jc w:val="both"/>
        <w:rPr>
          <w:sz w:val="26"/>
          <w:szCs w:val="26"/>
        </w:rPr>
      </w:pPr>
      <w:r w:rsidRPr="00BD62D2">
        <w:rPr>
          <w:sz w:val="26"/>
          <w:szCs w:val="26"/>
        </w:rPr>
        <w:t xml:space="preserve">6.2. Furnizorul este singurul răspunzător de </w:t>
      </w:r>
      <w:r w:rsidR="000A4E18">
        <w:rPr>
          <w:sz w:val="26"/>
          <w:szCs w:val="26"/>
        </w:rPr>
        <w:t>modul în care a negociat termene</w:t>
      </w:r>
      <w:r w:rsidRPr="00BD62D2">
        <w:rPr>
          <w:sz w:val="26"/>
          <w:szCs w:val="26"/>
        </w:rPr>
        <w:t>l</w:t>
      </w:r>
      <w:r w:rsidR="000A4E18">
        <w:rPr>
          <w:sz w:val="26"/>
          <w:szCs w:val="26"/>
        </w:rPr>
        <w:t>e</w:t>
      </w:r>
      <w:r w:rsidRPr="00BD62D2">
        <w:rPr>
          <w:sz w:val="26"/>
          <w:szCs w:val="26"/>
        </w:rPr>
        <w:t xml:space="preserve"> </w:t>
      </w:r>
      <w:r w:rsidR="000A4E18">
        <w:rPr>
          <w:sz w:val="26"/>
          <w:szCs w:val="26"/>
        </w:rPr>
        <w:t xml:space="preserve">contractuale </w:t>
      </w:r>
      <w:r w:rsidRPr="00BD62D2">
        <w:rPr>
          <w:sz w:val="26"/>
          <w:szCs w:val="26"/>
        </w:rPr>
        <w:t>cu furnizorii să</w:t>
      </w:r>
      <w:r w:rsidR="000A4E18">
        <w:rPr>
          <w:sz w:val="26"/>
          <w:szCs w:val="26"/>
        </w:rPr>
        <w:t>i de materiale, echipamente si</w:t>
      </w:r>
      <w:r w:rsidRPr="00BD62D2">
        <w:rPr>
          <w:sz w:val="26"/>
          <w:szCs w:val="26"/>
        </w:rPr>
        <w:t xml:space="preserve"> </w:t>
      </w:r>
      <w:r w:rsidR="000A4E18">
        <w:rPr>
          <w:sz w:val="26"/>
          <w:szCs w:val="26"/>
        </w:rPr>
        <w:t xml:space="preserve">servicii </w:t>
      </w:r>
      <w:r w:rsidRPr="00BD62D2">
        <w:rPr>
          <w:sz w:val="26"/>
          <w:szCs w:val="26"/>
        </w:rPr>
        <w:t>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2F25F2" w:rsidRDefault="00ED0811" w:rsidP="00082A04">
      <w:pPr>
        <w:jc w:val="both"/>
        <w:rPr>
          <w:color w:val="000000"/>
          <w:sz w:val="16"/>
          <w:szCs w:val="1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852104" w:rsidRDefault="00ED0811" w:rsidP="00082A04">
      <w:pPr>
        <w:pStyle w:val="BodyText"/>
        <w:ind w:firstLine="708"/>
        <w:rPr>
          <w:sz w:val="26"/>
          <w:szCs w:val="26"/>
          <w:lang w:val="ro-RO"/>
        </w:rPr>
      </w:pPr>
      <w:r w:rsidRPr="00852104">
        <w:rPr>
          <w:sz w:val="26"/>
          <w:szCs w:val="26"/>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2F25F2" w:rsidRDefault="00ED0811" w:rsidP="00082A04">
      <w:pPr>
        <w:jc w:val="both"/>
        <w:rPr>
          <w:sz w:val="16"/>
          <w:szCs w:val="1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397E79" w:rsidRDefault="00ED0811" w:rsidP="00082A04">
      <w:pPr>
        <w:jc w:val="both"/>
        <w:rPr>
          <w:b/>
          <w:color w:val="000000"/>
          <w:sz w:val="16"/>
          <w:szCs w:val="16"/>
        </w:rPr>
      </w:pPr>
      <w:r w:rsidRPr="00BD62D2">
        <w:rPr>
          <w:b/>
          <w:color w:val="000000"/>
          <w:sz w:val="26"/>
          <w:szCs w:val="26"/>
        </w:rPr>
        <w:lastRenderedPageBreak/>
        <w:t>   </w:t>
      </w:r>
    </w:p>
    <w:p w:rsidR="00EE6697" w:rsidRPr="00BD62D2" w:rsidRDefault="00EE6697" w:rsidP="00EE6697">
      <w:pPr>
        <w:jc w:val="both"/>
        <w:rPr>
          <w:b/>
          <w:color w:val="000000"/>
          <w:sz w:val="26"/>
          <w:szCs w:val="26"/>
        </w:rPr>
      </w:pPr>
      <w:r w:rsidRPr="00877D4B">
        <w:rPr>
          <w:b/>
          <w:sz w:val="26"/>
          <w:szCs w:val="26"/>
        </w:rPr>
        <w:t>9</w:t>
      </w:r>
      <w:r w:rsidRPr="00BD62D2">
        <w:rPr>
          <w:b/>
          <w:color w:val="000000"/>
          <w:sz w:val="26"/>
          <w:szCs w:val="26"/>
        </w:rPr>
        <w:t xml:space="preserve">.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w:t>
      </w:r>
      <w:r w:rsidR="009458DB">
        <w:rPr>
          <w:color w:val="000000"/>
          <w:sz w:val="26"/>
          <w:szCs w:val="26"/>
        </w:rPr>
        <w:t>ul</w:t>
      </w:r>
      <w:r w:rsidRPr="00BD62D2">
        <w:rPr>
          <w:color w:val="000000"/>
          <w:sz w:val="26"/>
          <w:szCs w:val="26"/>
        </w:rPr>
        <w:t xml:space="preserv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1E22C3" w:rsidRPr="001E22C3" w:rsidRDefault="00EE6697" w:rsidP="001E22C3">
      <w:pPr>
        <w:ind w:right="-34"/>
        <w:jc w:val="both"/>
        <w:outlineLvl w:val="0"/>
        <w:rPr>
          <w:sz w:val="26"/>
          <w:szCs w:val="26"/>
          <w:lang w:val="fr-FR"/>
        </w:rPr>
      </w:pPr>
      <w:r w:rsidRPr="00BD62D2">
        <w:tab/>
      </w:r>
      <w:r w:rsidRPr="00046CC4">
        <w:rPr>
          <w:sz w:val="26"/>
          <w:szCs w:val="26"/>
        </w:rPr>
        <w:t>9.3</w:t>
      </w:r>
      <w:r>
        <w:rPr>
          <w:sz w:val="26"/>
          <w:szCs w:val="26"/>
        </w:rPr>
        <w:t xml:space="preserve">. </w:t>
      </w:r>
      <w:r w:rsidRPr="001E22C3">
        <w:rPr>
          <w:sz w:val="26"/>
          <w:szCs w:val="26"/>
        </w:rPr>
        <w:t>Furnizorul se obligă să furnizeze produs</w:t>
      </w:r>
      <w:r w:rsidR="009458DB" w:rsidRPr="001E22C3">
        <w:rPr>
          <w:sz w:val="26"/>
          <w:szCs w:val="26"/>
        </w:rPr>
        <w:t xml:space="preserve">ul </w:t>
      </w:r>
      <w:r w:rsidR="001E22C3" w:rsidRPr="001E22C3">
        <w:rPr>
          <w:sz w:val="26"/>
          <w:szCs w:val="26"/>
          <w:lang w:val="fr-FR"/>
        </w:rPr>
        <w:t>software</w:t>
      </w:r>
      <w:r w:rsidR="001E22C3" w:rsidRPr="001E22C3">
        <w:rPr>
          <w:sz w:val="26"/>
          <w:szCs w:val="26"/>
        </w:rPr>
        <w:t xml:space="preserve"> </w:t>
      </w:r>
      <w:r w:rsidRPr="001E22C3">
        <w:rPr>
          <w:sz w:val="26"/>
          <w:szCs w:val="26"/>
        </w:rPr>
        <w:t xml:space="preserve">astfel încât acestea să corespundă </w:t>
      </w:r>
      <w:r w:rsidR="001E22C3" w:rsidRPr="001E22C3">
        <w:rPr>
          <w:sz w:val="26"/>
          <w:szCs w:val="26"/>
        </w:rPr>
        <w:t>s</w:t>
      </w:r>
      <w:proofErr w:type="spellStart"/>
      <w:r w:rsidR="001E22C3" w:rsidRPr="001E22C3">
        <w:rPr>
          <w:sz w:val="26"/>
          <w:szCs w:val="26"/>
          <w:lang w:val="fr-FR"/>
        </w:rPr>
        <w:t>pecificatiei</w:t>
      </w:r>
      <w:proofErr w:type="spellEnd"/>
      <w:r w:rsidR="001E22C3">
        <w:rPr>
          <w:sz w:val="26"/>
          <w:szCs w:val="26"/>
          <w:lang w:val="fr-FR"/>
        </w:rPr>
        <w:t xml:space="preserve"> </w:t>
      </w:r>
      <w:proofErr w:type="spellStart"/>
      <w:r w:rsidR="001E22C3">
        <w:rPr>
          <w:sz w:val="26"/>
          <w:szCs w:val="26"/>
          <w:lang w:val="fr-FR"/>
        </w:rPr>
        <w:t>tehnice</w:t>
      </w:r>
      <w:proofErr w:type="spellEnd"/>
      <w:r w:rsidR="001E22C3" w:rsidRPr="001E22C3">
        <w:rPr>
          <w:sz w:val="26"/>
          <w:szCs w:val="26"/>
          <w:lang w:val="fr-FR"/>
        </w:rPr>
        <w:t xml:space="preserve"> </w:t>
      </w:r>
      <w:proofErr w:type="spellStart"/>
      <w:r w:rsidR="001E22C3" w:rsidRPr="001E22C3">
        <w:rPr>
          <w:sz w:val="26"/>
          <w:szCs w:val="26"/>
          <w:lang w:val="fr-FR"/>
        </w:rPr>
        <w:t>conform</w:t>
      </w:r>
      <w:proofErr w:type="spellEnd"/>
      <w:r w:rsidR="001E22C3" w:rsidRPr="001E22C3">
        <w:rPr>
          <w:sz w:val="26"/>
          <w:szCs w:val="26"/>
          <w:lang w:val="fr-FR"/>
        </w:rPr>
        <w:t xml:space="preserve"> </w:t>
      </w:r>
      <w:proofErr w:type="spellStart"/>
      <w:r w:rsidR="001E22C3" w:rsidRPr="001E22C3">
        <w:rPr>
          <w:sz w:val="26"/>
          <w:szCs w:val="26"/>
          <w:lang w:val="fr-FR"/>
        </w:rPr>
        <w:t>anexei</w:t>
      </w:r>
      <w:proofErr w:type="spellEnd"/>
      <w:r w:rsidR="001E22C3" w:rsidRPr="001E22C3">
        <w:rPr>
          <w:sz w:val="26"/>
          <w:szCs w:val="26"/>
          <w:lang w:val="fr-FR"/>
        </w:rPr>
        <w:t xml:space="preserve"> nr.2</w:t>
      </w:r>
      <w:r w:rsidR="00AD321B">
        <w:rPr>
          <w:sz w:val="26"/>
          <w:szCs w:val="26"/>
          <w:lang w:val="fr-FR"/>
        </w:rPr>
        <w:t xml:space="preserve"> </w:t>
      </w:r>
      <w:r w:rsidR="001E22C3" w:rsidRPr="001E22C3">
        <w:rPr>
          <w:b/>
          <w:sz w:val="26"/>
          <w:szCs w:val="26"/>
          <w:lang w:val="fr-FR"/>
        </w:rPr>
        <w:t xml:space="preserve">– </w:t>
      </w:r>
      <w:r w:rsidR="001E22C3" w:rsidRPr="001E22C3">
        <w:rPr>
          <w:sz w:val="26"/>
          <w:szCs w:val="26"/>
        </w:rPr>
        <w:t>Cerinte tehnice din caietul de sarcini</w:t>
      </w:r>
      <w:r w:rsidR="001E22C3" w:rsidRPr="001E22C3">
        <w:rPr>
          <w:sz w:val="26"/>
          <w:szCs w:val="26"/>
          <w:lang w:val="fr-FR"/>
        </w:rPr>
        <w:t>.</w:t>
      </w:r>
    </w:p>
    <w:p w:rsidR="001E22C3" w:rsidRDefault="00EE6697" w:rsidP="001E22C3">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w:t>
      </w:r>
      <w:r w:rsidR="00197810">
        <w:rPr>
          <w:color w:val="000000"/>
          <w:sz w:val="26"/>
          <w:szCs w:val="26"/>
        </w:rPr>
        <w:t>igaţia să asigure mentenanta platformei software pentru o perioada de 12 luni</w:t>
      </w:r>
      <w:r w:rsidR="001E22C3">
        <w:rPr>
          <w:color w:val="000000"/>
          <w:sz w:val="26"/>
          <w:szCs w:val="26"/>
        </w:rPr>
        <w:t>.</w:t>
      </w:r>
    </w:p>
    <w:p w:rsidR="007314B6" w:rsidRPr="007314B6" w:rsidRDefault="007314B6" w:rsidP="007314B6">
      <w:pPr>
        <w:pStyle w:val="ListParagraph"/>
        <w:numPr>
          <w:ilvl w:val="1"/>
          <w:numId w:val="15"/>
        </w:numPr>
        <w:tabs>
          <w:tab w:val="left" w:pos="709"/>
          <w:tab w:val="left" w:pos="851"/>
          <w:tab w:val="left" w:pos="1134"/>
        </w:tabs>
        <w:autoSpaceDE w:val="0"/>
        <w:autoSpaceDN w:val="0"/>
        <w:adjustRightInd w:val="0"/>
        <w:ind w:left="0" w:firstLine="705"/>
        <w:jc w:val="both"/>
        <w:rPr>
          <w:sz w:val="26"/>
          <w:szCs w:val="26"/>
        </w:rPr>
      </w:pPr>
      <w:r w:rsidRPr="007314B6">
        <w:rPr>
          <w:sz w:val="26"/>
          <w:szCs w:val="26"/>
        </w:rPr>
        <w:t>Furnizorul îşi va asuma întreaga responsabilitate pentru calitatea si performatele produsului furnizat, in vederea funcţionarii in bune condiţii a platformei software</w:t>
      </w:r>
      <w:r w:rsidR="00EC45E6">
        <w:rPr>
          <w:sz w:val="26"/>
          <w:szCs w:val="26"/>
        </w:rPr>
        <w:t xml:space="preserve"> conform tuturor cerințelor din caietul de sarcini.</w:t>
      </w:r>
    </w:p>
    <w:p w:rsidR="007314B6" w:rsidRPr="007314B6" w:rsidRDefault="007314B6" w:rsidP="007314B6">
      <w:pPr>
        <w:pStyle w:val="ListParagraph"/>
        <w:numPr>
          <w:ilvl w:val="1"/>
          <w:numId w:val="15"/>
        </w:numPr>
        <w:tabs>
          <w:tab w:val="left" w:pos="709"/>
          <w:tab w:val="left" w:pos="851"/>
          <w:tab w:val="left" w:pos="1134"/>
        </w:tabs>
        <w:autoSpaceDE w:val="0"/>
        <w:autoSpaceDN w:val="0"/>
        <w:adjustRightInd w:val="0"/>
        <w:ind w:left="0" w:firstLine="705"/>
        <w:jc w:val="both"/>
        <w:rPr>
          <w:sz w:val="26"/>
          <w:szCs w:val="26"/>
        </w:rPr>
      </w:pPr>
      <w:r w:rsidRPr="007314B6">
        <w:rPr>
          <w:sz w:val="26"/>
          <w:szCs w:val="26"/>
        </w:rPr>
        <w:t>Furnizorul are obligatia de a asigura livrarea licentelor si implementarea produsului (inclusiv accesoriile necesare, daca este cazul), cu personal specializat si va asigura instruirea personalului utilizator din partea beneficiarului.</w:t>
      </w:r>
      <w:r w:rsidR="00EC45E6" w:rsidRPr="00EC45E6">
        <w:rPr>
          <w:sz w:val="26"/>
          <w:szCs w:val="26"/>
        </w:rPr>
        <w:t xml:space="preserve"> </w:t>
      </w:r>
      <w:r w:rsidR="00EC45E6">
        <w:rPr>
          <w:sz w:val="26"/>
          <w:szCs w:val="26"/>
        </w:rPr>
        <w:t>I</w:t>
      </w:r>
      <w:r w:rsidR="00EC45E6" w:rsidRPr="009F7E34">
        <w:rPr>
          <w:sz w:val="26"/>
          <w:szCs w:val="26"/>
        </w:rPr>
        <w:t>nstruire</w:t>
      </w:r>
      <w:r w:rsidR="00EC45E6">
        <w:rPr>
          <w:sz w:val="26"/>
          <w:szCs w:val="26"/>
        </w:rPr>
        <w:t>a se face</w:t>
      </w:r>
      <w:r w:rsidR="00EC45E6" w:rsidRPr="009F7E34">
        <w:rPr>
          <w:sz w:val="26"/>
          <w:szCs w:val="26"/>
        </w:rPr>
        <w:t xml:space="preserve"> pentru 10 utilizatori ai aplicaţiei</w:t>
      </w:r>
      <w:r w:rsidR="00EC45E6">
        <w:rPr>
          <w:sz w:val="26"/>
          <w:szCs w:val="26"/>
        </w:rPr>
        <w:t xml:space="preserve">, </w:t>
      </w:r>
      <w:r w:rsidR="00EC45E6" w:rsidRPr="009F7E34">
        <w:rPr>
          <w:sz w:val="26"/>
          <w:szCs w:val="26"/>
        </w:rPr>
        <w:t xml:space="preserve">cu asigurarea bazei materiale la o locaţie stabilită de comun acord între </w:t>
      </w:r>
      <w:r w:rsidR="00EC45E6">
        <w:rPr>
          <w:sz w:val="26"/>
          <w:szCs w:val="26"/>
        </w:rPr>
        <w:t>f</w:t>
      </w:r>
      <w:r w:rsidR="00EC45E6" w:rsidRPr="009F7E34">
        <w:rPr>
          <w:sz w:val="26"/>
          <w:szCs w:val="26"/>
        </w:rPr>
        <w:t xml:space="preserve">urnizor şi </w:t>
      </w:r>
      <w:r w:rsidR="00EC45E6">
        <w:rPr>
          <w:sz w:val="26"/>
          <w:szCs w:val="26"/>
        </w:rPr>
        <w:t>b</w:t>
      </w:r>
      <w:r w:rsidR="00EC45E6" w:rsidRPr="009F7E34">
        <w:rPr>
          <w:sz w:val="26"/>
          <w:szCs w:val="26"/>
        </w:rPr>
        <w:t>eneficiar.</w:t>
      </w:r>
    </w:p>
    <w:p w:rsidR="007314B6" w:rsidRPr="007314B6" w:rsidRDefault="007314B6" w:rsidP="007314B6">
      <w:pPr>
        <w:pStyle w:val="ListParagraph"/>
        <w:numPr>
          <w:ilvl w:val="1"/>
          <w:numId w:val="15"/>
        </w:numPr>
        <w:tabs>
          <w:tab w:val="left" w:pos="709"/>
          <w:tab w:val="left" w:pos="851"/>
          <w:tab w:val="left" w:pos="1134"/>
        </w:tabs>
        <w:autoSpaceDE w:val="0"/>
        <w:autoSpaceDN w:val="0"/>
        <w:adjustRightInd w:val="0"/>
        <w:ind w:left="0" w:firstLine="705"/>
        <w:jc w:val="both"/>
        <w:rPr>
          <w:sz w:val="26"/>
          <w:szCs w:val="26"/>
        </w:rPr>
      </w:pPr>
      <w:r w:rsidRPr="007314B6">
        <w:rPr>
          <w:sz w:val="26"/>
          <w:szCs w:val="26"/>
        </w:rPr>
        <w:t xml:space="preserve">Furnizorul are obligatia de a asigura </w:t>
      </w:r>
      <w:r w:rsidR="00AD321B">
        <w:rPr>
          <w:sz w:val="26"/>
          <w:szCs w:val="26"/>
          <w:lang w:val="it-IT"/>
        </w:rPr>
        <w:t>suport</w:t>
      </w:r>
      <w:r w:rsidRPr="007314B6">
        <w:rPr>
          <w:sz w:val="26"/>
          <w:szCs w:val="26"/>
          <w:lang w:val="it-IT"/>
        </w:rPr>
        <w:t xml:space="preserve"> tehnic cu privire la probleme de functionalitate, rezolvare de bug-uri.</w:t>
      </w:r>
    </w:p>
    <w:p w:rsidR="007314B6" w:rsidRPr="009203EC" w:rsidRDefault="009203EC" w:rsidP="009203EC">
      <w:pPr>
        <w:ind w:firstLine="705"/>
        <w:jc w:val="both"/>
        <w:rPr>
          <w:sz w:val="26"/>
          <w:szCs w:val="26"/>
          <w:lang w:val="it-IT"/>
        </w:rPr>
      </w:pPr>
      <w:r>
        <w:rPr>
          <w:sz w:val="26"/>
          <w:szCs w:val="26"/>
        </w:rPr>
        <w:t>9.8.</w:t>
      </w:r>
      <w:r w:rsidR="007314B6" w:rsidRPr="009203EC">
        <w:rPr>
          <w:sz w:val="26"/>
          <w:szCs w:val="26"/>
        </w:rPr>
        <w:t xml:space="preserve">Furnizorul va </w:t>
      </w:r>
      <w:r w:rsidRPr="009203EC">
        <w:rPr>
          <w:sz w:val="26"/>
          <w:szCs w:val="26"/>
        </w:rPr>
        <w:t>î</w:t>
      </w:r>
      <w:r w:rsidR="00AE2527">
        <w:rPr>
          <w:sz w:val="26"/>
          <w:szCs w:val="26"/>
        </w:rPr>
        <w:t>ntocmi</w:t>
      </w:r>
      <w:r w:rsidR="007314B6" w:rsidRPr="009203EC">
        <w:rPr>
          <w:sz w:val="26"/>
          <w:szCs w:val="26"/>
        </w:rPr>
        <w:t xml:space="preserve"> un </w:t>
      </w:r>
      <w:r w:rsidRPr="009203EC">
        <w:rPr>
          <w:sz w:val="26"/>
          <w:szCs w:val="26"/>
        </w:rPr>
        <w:t xml:space="preserve">grafic de furnizare si implementare </w:t>
      </w:r>
      <w:r w:rsidR="007314B6" w:rsidRPr="009203EC">
        <w:rPr>
          <w:sz w:val="26"/>
          <w:szCs w:val="26"/>
        </w:rPr>
        <w:t xml:space="preserve">aprobat de către </w:t>
      </w:r>
      <w:r w:rsidRPr="009203EC">
        <w:rPr>
          <w:sz w:val="26"/>
          <w:szCs w:val="26"/>
        </w:rPr>
        <w:t>b</w:t>
      </w:r>
      <w:r w:rsidR="007314B6" w:rsidRPr="009203EC">
        <w:rPr>
          <w:sz w:val="26"/>
          <w:szCs w:val="26"/>
        </w:rPr>
        <w:t>eneficiar</w:t>
      </w:r>
      <w:r w:rsidR="00C05031">
        <w:rPr>
          <w:sz w:val="26"/>
          <w:szCs w:val="26"/>
        </w:rPr>
        <w:t>, in vederea punerii în fu</w:t>
      </w:r>
      <w:r w:rsidRPr="009203EC">
        <w:rPr>
          <w:sz w:val="26"/>
          <w:szCs w:val="26"/>
        </w:rPr>
        <w:t xml:space="preserve">nctiune a  platformei software.  </w:t>
      </w:r>
    </w:p>
    <w:p w:rsidR="009F7E34" w:rsidRPr="009F7E34" w:rsidRDefault="009203EC" w:rsidP="00EC45E6">
      <w:pPr>
        <w:ind w:firstLine="705"/>
        <w:jc w:val="both"/>
        <w:rPr>
          <w:sz w:val="26"/>
          <w:szCs w:val="26"/>
        </w:rPr>
      </w:pPr>
      <w:r>
        <w:rPr>
          <w:sz w:val="26"/>
          <w:szCs w:val="26"/>
        </w:rPr>
        <w:t>9.9.</w:t>
      </w:r>
      <w:r w:rsidRPr="009203EC">
        <w:rPr>
          <w:sz w:val="26"/>
          <w:szCs w:val="26"/>
        </w:rPr>
        <w:t xml:space="preserve">Furnizorul </w:t>
      </w:r>
      <w:r>
        <w:rPr>
          <w:sz w:val="26"/>
          <w:szCs w:val="26"/>
        </w:rPr>
        <w:t xml:space="preserve">va efectua  </w:t>
      </w:r>
      <w:r w:rsidRPr="009203EC">
        <w:rPr>
          <w:sz w:val="26"/>
          <w:szCs w:val="26"/>
        </w:rPr>
        <w:t xml:space="preserve">toate testele si verificarile atat </w:t>
      </w:r>
      <w:r w:rsidR="004C0CD2" w:rsidRPr="004C0CD2">
        <w:rPr>
          <w:sz w:val="26"/>
          <w:szCs w:val="26"/>
        </w:rPr>
        <w:t>in timpul implementării, cat si pe parcursul implementarii proiectului pilot</w:t>
      </w:r>
      <w:r w:rsidRPr="009203EC">
        <w:rPr>
          <w:sz w:val="26"/>
          <w:szCs w:val="26"/>
        </w:rPr>
        <w:t>.</w:t>
      </w:r>
      <w:r w:rsidR="000F49FA">
        <w:rPr>
          <w:sz w:val="26"/>
          <w:szCs w:val="26"/>
        </w:rPr>
        <w:t xml:space="preserve"> </w:t>
      </w:r>
    </w:p>
    <w:p w:rsidR="00EE6697" w:rsidRDefault="00EE6697" w:rsidP="00EE6697">
      <w:pPr>
        <w:pStyle w:val="BodyText"/>
        <w:rPr>
          <w:color w:val="000000"/>
          <w:sz w:val="26"/>
          <w:szCs w:val="26"/>
          <w:lang w:val="ro-RO"/>
        </w:rPr>
      </w:pPr>
      <w:r w:rsidRPr="00BD62D2">
        <w:rPr>
          <w:color w:val="000000"/>
          <w:sz w:val="26"/>
          <w:szCs w:val="26"/>
          <w:lang w:val="ro-RO"/>
        </w:rPr>
        <w:tab/>
        <w:t>9.</w:t>
      </w:r>
      <w:r w:rsidR="009203EC">
        <w:rPr>
          <w:color w:val="000000"/>
          <w:sz w:val="26"/>
          <w:szCs w:val="26"/>
          <w:lang w:val="ro-RO"/>
        </w:rPr>
        <w:t>1</w:t>
      </w:r>
      <w:r w:rsidR="00EC45E6">
        <w:rPr>
          <w:color w:val="000000"/>
          <w:sz w:val="26"/>
          <w:szCs w:val="26"/>
          <w:lang w:val="ro-RO"/>
        </w:rPr>
        <w:t>0</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7314B6" w:rsidRDefault="00EE6697" w:rsidP="00EE6697">
      <w:pPr>
        <w:pStyle w:val="BodyText"/>
        <w:ind w:firstLine="708"/>
        <w:rPr>
          <w:sz w:val="26"/>
          <w:szCs w:val="26"/>
          <w:lang w:val="ro-RO"/>
        </w:rPr>
      </w:pPr>
      <w:r>
        <w:rPr>
          <w:color w:val="000000"/>
          <w:sz w:val="26"/>
          <w:szCs w:val="26"/>
          <w:lang w:val="ro-RO"/>
        </w:rPr>
        <w:t>9.</w:t>
      </w:r>
      <w:r w:rsidR="009203EC">
        <w:rPr>
          <w:color w:val="000000"/>
          <w:sz w:val="26"/>
          <w:szCs w:val="26"/>
          <w:lang w:val="ro-RO"/>
        </w:rPr>
        <w:t>1</w:t>
      </w:r>
      <w:r w:rsidR="00EC45E6">
        <w:rPr>
          <w:color w:val="000000"/>
          <w:sz w:val="26"/>
          <w:szCs w:val="26"/>
          <w:lang w:val="ro-RO"/>
        </w:rPr>
        <w:t>1</w:t>
      </w:r>
      <w:r>
        <w:rPr>
          <w:color w:val="000000"/>
          <w:sz w:val="26"/>
          <w:szCs w:val="26"/>
          <w:lang w:val="ro-RO"/>
        </w:rPr>
        <w:t>. Pentru serviciile aferente livrarii, prestate in incintele achizitorului (</w:t>
      </w:r>
      <w:r w:rsidRPr="007314B6">
        <w:rPr>
          <w:sz w:val="26"/>
          <w:szCs w:val="26"/>
          <w:lang w:val="ro-RO"/>
        </w:rPr>
        <w:t>instalare,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Pr>
          <w:color w:val="FF0000"/>
          <w:sz w:val="26"/>
          <w:szCs w:val="26"/>
        </w:rPr>
        <w:t>.</w:t>
      </w:r>
      <w:r w:rsidRPr="009F72DE">
        <w:rPr>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lastRenderedPageBreak/>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D0811" w:rsidRPr="000F49FA" w:rsidRDefault="00EE6697" w:rsidP="000F49FA">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r w:rsidR="00ED0811">
        <w:rPr>
          <w:b/>
          <w:color w:val="000000"/>
          <w:sz w:val="26"/>
          <w:szCs w:val="26"/>
        </w:rPr>
        <w:t>  </w:t>
      </w:r>
    </w:p>
    <w:p w:rsidR="00320CDC" w:rsidRDefault="00320CDC" w:rsidP="00EE6697">
      <w:pPr>
        <w:jc w:val="both"/>
        <w:rPr>
          <w:color w:val="000000"/>
          <w:sz w:val="26"/>
          <w:szCs w:val="26"/>
        </w:rPr>
      </w:pP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w:t>
      </w:r>
      <w:r w:rsidRPr="009F72DE">
        <w:rPr>
          <w:b/>
          <w:sz w:val="26"/>
          <w:szCs w:val="26"/>
        </w:rPr>
        <w:t>11.</w:t>
      </w:r>
      <w:r>
        <w:rPr>
          <w:b/>
          <w:color w:val="000000"/>
          <w:sz w:val="26"/>
          <w:szCs w:val="26"/>
        </w:rPr>
        <w:t xml:space="preserve">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w:t>
      </w:r>
      <w:r w:rsidR="0022076D">
        <w:rPr>
          <w:color w:val="000000"/>
          <w:sz w:val="26"/>
          <w:szCs w:val="26"/>
          <w:lang w:val="ro-RO"/>
        </w:rPr>
        <w:t xml:space="preserve"> fac</w:t>
      </w:r>
      <w:r w:rsidRPr="00BD62D2">
        <w:rPr>
          <w:color w:val="000000"/>
          <w:sz w:val="26"/>
          <w:szCs w:val="26"/>
          <w:lang w:val="ro-RO"/>
        </w:rPr>
        <w:t xml:space="preserve"> </w:t>
      </w:r>
      <w:r w:rsidR="00852104" w:rsidRPr="00813A1F">
        <w:rPr>
          <w:sz w:val="26"/>
          <w:szCs w:val="26"/>
          <w:lang w:val="ro-RO"/>
        </w:rPr>
        <w:t xml:space="preserve">după livrarea si receptionarea </w:t>
      </w:r>
      <w:r w:rsidR="00320CDC">
        <w:rPr>
          <w:sz w:val="26"/>
          <w:szCs w:val="26"/>
          <w:lang w:val="ro-RO"/>
        </w:rPr>
        <w:t xml:space="preserve">intregului pachet </w:t>
      </w:r>
      <w:r w:rsidR="00852104">
        <w:rPr>
          <w:sz w:val="26"/>
          <w:szCs w:val="26"/>
          <w:lang w:val="ro-RO"/>
        </w:rPr>
        <w:t>software</w:t>
      </w:r>
      <w:r w:rsidR="00320CDC">
        <w:rPr>
          <w:sz w:val="26"/>
          <w:szCs w:val="26"/>
          <w:lang w:val="ro-RO"/>
        </w:rPr>
        <w:t xml:space="preserve"> prevazut in anexa 1</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Pr="00852104" w:rsidRDefault="00EE6697" w:rsidP="00EE6697">
      <w:pPr>
        <w:pStyle w:val="BodyText"/>
        <w:ind w:firstLine="720"/>
        <w:rPr>
          <w:sz w:val="26"/>
          <w:szCs w:val="26"/>
          <w:lang w:val="ro-RO"/>
        </w:rPr>
      </w:pPr>
      <w:r w:rsidRPr="00852104">
        <w:rPr>
          <w:sz w:val="26"/>
          <w:szCs w:val="26"/>
          <w:lang w:val="ro-RO"/>
        </w:rPr>
        <w:t>-  factura emisă de furnizor şi confirmată de primire de achizitor cu număr de înregistrare;</w:t>
      </w:r>
    </w:p>
    <w:p w:rsidR="00EE6697" w:rsidRPr="00852104" w:rsidRDefault="00EE6697" w:rsidP="00EE6697">
      <w:pPr>
        <w:pStyle w:val="BodyText"/>
        <w:ind w:firstLine="720"/>
        <w:rPr>
          <w:sz w:val="26"/>
          <w:szCs w:val="26"/>
          <w:lang w:val="ro-RO"/>
        </w:rPr>
      </w:pPr>
      <w:r w:rsidRPr="00852104">
        <w:rPr>
          <w:sz w:val="26"/>
          <w:szCs w:val="26"/>
          <w:lang w:val="ro-RO"/>
        </w:rPr>
        <w:t xml:space="preserve">- proces verbal de recepţie a </w:t>
      </w:r>
      <w:r w:rsidR="00320CDC">
        <w:rPr>
          <w:sz w:val="26"/>
          <w:szCs w:val="26"/>
          <w:lang w:val="ro-RO"/>
        </w:rPr>
        <w:t xml:space="preserve">produselor si </w:t>
      </w:r>
      <w:r w:rsidRPr="00852104">
        <w:rPr>
          <w:sz w:val="26"/>
          <w:szCs w:val="26"/>
          <w:lang w:val="ro-RO"/>
        </w:rPr>
        <w:t xml:space="preserve">serviciilor </w:t>
      </w:r>
      <w:r w:rsidR="00852104" w:rsidRPr="00852104">
        <w:rPr>
          <w:sz w:val="26"/>
          <w:szCs w:val="26"/>
          <w:lang w:val="ro-RO"/>
        </w:rPr>
        <w:t>software</w:t>
      </w:r>
      <w:r w:rsidR="008F7695" w:rsidRPr="008F7695">
        <w:rPr>
          <w:sz w:val="26"/>
          <w:szCs w:val="26"/>
          <w:lang w:val="ro-RO"/>
        </w:rPr>
        <w:t xml:space="preserve"> </w:t>
      </w:r>
      <w:r w:rsidR="008F7695" w:rsidRPr="00852104">
        <w:rPr>
          <w:sz w:val="26"/>
          <w:szCs w:val="26"/>
          <w:lang w:val="ro-RO"/>
        </w:rPr>
        <w:t>intocmit conform prevederilor cap. 14.</w:t>
      </w:r>
    </w:p>
    <w:p w:rsidR="00205E1E" w:rsidRPr="002F25F2" w:rsidRDefault="00205E1E" w:rsidP="00EE6697">
      <w:pPr>
        <w:jc w:val="both"/>
        <w:rPr>
          <w:sz w:val="16"/>
          <w:szCs w:val="1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xml:space="preserve">, raportate la valoarea </w:t>
      </w:r>
      <w:r w:rsidRPr="00D62702">
        <w:rPr>
          <w:sz w:val="26"/>
          <w:szCs w:val="26"/>
          <w:lang w:val="ro-RO"/>
        </w:rPr>
        <w:t>contractului,</w:t>
      </w:r>
      <w:r w:rsidRPr="00EF4FFD">
        <w:rPr>
          <w:sz w:val="26"/>
          <w:szCs w:val="26"/>
          <w:lang w:val="ro-RO"/>
        </w:rPr>
        <w:t xml:space="preserve"> pentru fiecare zi de întârziere.</w:t>
      </w:r>
    </w:p>
    <w:p w:rsidR="00EE6697" w:rsidRPr="00D62702" w:rsidRDefault="00EE6697" w:rsidP="00EE6697">
      <w:pPr>
        <w:pStyle w:val="BodyText"/>
        <w:ind w:firstLine="720"/>
        <w:rPr>
          <w:sz w:val="26"/>
          <w:szCs w:val="26"/>
          <w:lang w:val="ro-RO"/>
        </w:rPr>
      </w:pPr>
      <w:r w:rsidRPr="00EF4FFD">
        <w:rPr>
          <w:sz w:val="26"/>
          <w:szCs w:val="26"/>
          <w:lang w:val="ro-RO"/>
        </w:rPr>
        <w:t xml:space="preserve">12.2. Valoarea penalităţilor datorate de furnizor se limitează la valoarea </w:t>
      </w:r>
      <w:r w:rsidRPr="00D62702">
        <w:rPr>
          <w:sz w:val="26"/>
          <w:szCs w:val="26"/>
          <w:lang w:val="ro-RO"/>
        </w:rPr>
        <w:t>contractului</w:t>
      </w:r>
      <w:r w:rsidR="00D62702" w:rsidRPr="00D62702">
        <w:rPr>
          <w:sz w:val="26"/>
          <w:szCs w:val="26"/>
          <w:lang w:val="ro-RO"/>
        </w:rPr>
        <w:t>.</w:t>
      </w:r>
      <w:r w:rsidRPr="00D62702">
        <w:rPr>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1E22C3"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1E22C3">
        <w:rPr>
          <w:sz w:val="26"/>
          <w:szCs w:val="26"/>
          <w:lang w:val="ro-RO"/>
        </w:rPr>
        <w:t>art.19.4.</w:t>
      </w:r>
    </w:p>
    <w:p w:rsidR="00EE6697" w:rsidRPr="00320CDC" w:rsidRDefault="00EE6697" w:rsidP="00EE6697">
      <w:pPr>
        <w:pStyle w:val="BodyText"/>
        <w:ind w:firstLine="720"/>
        <w:rPr>
          <w:sz w:val="26"/>
          <w:szCs w:val="26"/>
          <w:lang w:val="ro-RO"/>
        </w:rPr>
      </w:pPr>
      <w:r w:rsidRPr="00320CDC">
        <w:rPr>
          <w:sz w:val="26"/>
          <w:szCs w:val="26"/>
          <w:lang w:val="ro-RO"/>
        </w:rPr>
        <w:t xml:space="preserve">12.6. Garanţia de bună execuţie poate fi reţinută de achizitor şi ca penalitate pentru neconformităţi în </w:t>
      </w:r>
      <w:r w:rsidR="009F7E34" w:rsidRPr="00320CDC">
        <w:rPr>
          <w:sz w:val="26"/>
          <w:szCs w:val="26"/>
          <w:lang w:val="ro-RO"/>
        </w:rPr>
        <w:t>implementarea și funcționarea</w:t>
      </w:r>
      <w:r w:rsidRPr="00320CDC">
        <w:rPr>
          <w:sz w:val="26"/>
          <w:szCs w:val="26"/>
          <w:lang w:val="ro-RO"/>
        </w:rPr>
        <w:t xml:space="preserve"> </w:t>
      </w:r>
      <w:r w:rsidR="009F7E34" w:rsidRPr="00320CDC">
        <w:rPr>
          <w:sz w:val="26"/>
          <w:szCs w:val="26"/>
          <w:lang w:val="ro-RO"/>
        </w:rPr>
        <w:t>software la performanțele stabilite</w:t>
      </w:r>
      <w:r w:rsidRPr="00320CDC">
        <w:rPr>
          <w:sz w:val="26"/>
          <w:szCs w:val="26"/>
          <w:lang w:val="ro-RO"/>
        </w:rPr>
        <w:t xml:space="preserve">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w:t>
      </w:r>
      <w:r w:rsidRPr="005114BB">
        <w:rPr>
          <w:color w:val="000000"/>
          <w:sz w:val="26"/>
          <w:szCs w:val="26"/>
        </w:rPr>
        <w:lastRenderedPageBreak/>
        <w:t xml:space="preserve">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8445D8">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2F25F2" w:rsidRDefault="00ED0811" w:rsidP="00EE6697">
      <w:pPr>
        <w:jc w:val="both"/>
        <w:rPr>
          <w:b/>
          <w:color w:val="000000"/>
          <w:sz w:val="16"/>
          <w:szCs w:val="16"/>
          <w:u w:val="single"/>
        </w:rPr>
      </w:pPr>
    </w:p>
    <w:p w:rsidR="00EE6697" w:rsidRPr="002F25F2" w:rsidRDefault="00ED0811" w:rsidP="00EE6697">
      <w:pPr>
        <w:jc w:val="both"/>
        <w:rPr>
          <w:b/>
          <w:sz w:val="26"/>
          <w:szCs w:val="26"/>
        </w:rPr>
      </w:pPr>
      <w:r w:rsidRPr="00205E1E">
        <w:rPr>
          <w:b/>
          <w:sz w:val="26"/>
          <w:szCs w:val="26"/>
        </w:rPr>
        <w:t>   </w:t>
      </w:r>
      <w:r w:rsidR="00EE6697" w:rsidRPr="00BD62D2">
        <w:rPr>
          <w:b/>
          <w:color w:val="000000"/>
          <w:sz w:val="26"/>
          <w:szCs w:val="26"/>
        </w:rPr>
        <w:t>   </w:t>
      </w:r>
      <w:r w:rsidR="00EE6697" w:rsidRPr="002F25F2">
        <w:rPr>
          <w:b/>
          <w:sz w:val="26"/>
          <w:szCs w:val="26"/>
        </w:rPr>
        <w:t xml:space="preserve">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D62702" w:rsidRPr="00D62702">
        <w:rPr>
          <w:b/>
          <w:sz w:val="26"/>
          <w:szCs w:val="26"/>
        </w:rPr>
        <w:t>5</w:t>
      </w:r>
      <w:r w:rsidRPr="00D62702">
        <w:rPr>
          <w:b/>
          <w:sz w:val="26"/>
          <w:szCs w:val="26"/>
        </w:rPr>
        <w:t>%</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D62702" w:rsidRPr="008F7695">
        <w:rPr>
          <w:sz w:val="26"/>
          <w:szCs w:val="26"/>
          <w:lang w:val="ro-RO"/>
        </w:rPr>
        <w:t>2</w:t>
      </w:r>
      <w:r w:rsidRPr="008F7695">
        <w:rPr>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8F7695" w:rsidRDefault="00EE6697" w:rsidP="00EE6697">
      <w:pPr>
        <w:pStyle w:val="BodyText"/>
        <w:rPr>
          <w:bCs/>
          <w:sz w:val="26"/>
          <w:szCs w:val="26"/>
          <w:lang w:val="ro-RO"/>
        </w:rPr>
      </w:pPr>
      <w:r w:rsidRPr="007864A3">
        <w:rPr>
          <w:bCs/>
          <w:sz w:val="26"/>
          <w:szCs w:val="26"/>
          <w:lang w:val="ro-RO"/>
        </w:rPr>
        <w:tab/>
      </w:r>
      <w:r w:rsidRPr="008F7695">
        <w:rPr>
          <w:bCs/>
          <w:sz w:val="26"/>
          <w:szCs w:val="26"/>
          <w:lang w:val="ro-RO"/>
        </w:rPr>
        <w:t xml:space="preserve">a) </w:t>
      </w:r>
      <w:r w:rsidR="007864A3" w:rsidRPr="008F7695">
        <w:rPr>
          <w:sz w:val="26"/>
          <w:lang w:val="ro-RO"/>
        </w:rPr>
        <w:t>virament bancar in contul benefic</w:t>
      </w:r>
      <w:r w:rsidR="008445D8">
        <w:rPr>
          <w:sz w:val="26"/>
          <w:lang w:val="ro-RO"/>
        </w:rPr>
        <w:t>iarului mentionat la capitolul 1</w:t>
      </w:r>
      <w:r w:rsidR="007864A3" w:rsidRPr="008F7695">
        <w:rPr>
          <w:sz w:val="26"/>
          <w:lang w:val="ro-RO"/>
        </w:rPr>
        <w:t>.</w:t>
      </w:r>
      <w:r w:rsidR="007864A3" w:rsidRPr="008F7695">
        <w:rPr>
          <w:bCs/>
          <w:sz w:val="26"/>
          <w:szCs w:val="26"/>
          <w:lang w:val="ro-RO"/>
        </w:rPr>
        <w:tab/>
      </w:r>
    </w:p>
    <w:p w:rsidR="00EE6697" w:rsidRPr="007864A3" w:rsidRDefault="007864A3" w:rsidP="00EE6697">
      <w:pPr>
        <w:pStyle w:val="BodyText"/>
        <w:rPr>
          <w:bCs/>
          <w:sz w:val="26"/>
          <w:szCs w:val="26"/>
          <w:lang w:val="ro-RO"/>
        </w:rPr>
      </w:pPr>
      <w:r w:rsidRPr="008F7695">
        <w:rPr>
          <w:bCs/>
          <w:sz w:val="26"/>
          <w:szCs w:val="26"/>
          <w:lang w:val="ro-RO"/>
        </w:rPr>
        <w:tab/>
        <w:t xml:space="preserve">b) </w:t>
      </w:r>
      <w:r w:rsidR="00EE6697" w:rsidRPr="008F7695">
        <w:rPr>
          <w:bCs/>
          <w:sz w:val="26"/>
          <w:szCs w:val="26"/>
        </w:rPr>
        <w:t xml:space="preserve">instrument de </w:t>
      </w:r>
      <w:proofErr w:type="spellStart"/>
      <w:r w:rsidR="00EE6697" w:rsidRPr="008F7695">
        <w:rPr>
          <w:bCs/>
          <w:sz w:val="26"/>
          <w:szCs w:val="26"/>
        </w:rPr>
        <w:t>garantare</w:t>
      </w:r>
      <w:proofErr w:type="spellEnd"/>
      <w:r w:rsidR="00EE6697" w:rsidRPr="008F7695">
        <w:rPr>
          <w:bCs/>
          <w:sz w:val="26"/>
          <w:szCs w:val="26"/>
        </w:rPr>
        <w:t xml:space="preserve"> </w:t>
      </w:r>
      <w:r w:rsidRPr="008F7695">
        <w:rPr>
          <w:sz w:val="26"/>
          <w:lang w:val="ro-RO"/>
        </w:rPr>
        <w:t>emis de o instituţie de credit din România sau din alt stat sau de o societate de asigurări,</w:t>
      </w:r>
      <w:r w:rsidRPr="007864A3">
        <w:rPr>
          <w:color w:val="000000"/>
          <w:sz w:val="26"/>
          <w:lang w:val="ro-RO"/>
        </w:rPr>
        <w:t xml:space="preserve"> în condiţiile legii</w:t>
      </w:r>
      <w:r w:rsidRPr="007864A3">
        <w:rPr>
          <w:bCs/>
          <w:sz w:val="26"/>
          <w:szCs w:val="26"/>
          <w:lang w:val="ro-RO"/>
        </w:rPr>
        <w:t xml:space="preserve">, </w:t>
      </w:r>
      <w:proofErr w:type="spellStart"/>
      <w:r w:rsidR="00EE6697" w:rsidRPr="007864A3">
        <w:rPr>
          <w:color w:val="000000"/>
          <w:sz w:val="26"/>
          <w:szCs w:val="26"/>
        </w:rPr>
        <w:t>prezentat</w:t>
      </w:r>
      <w:proofErr w:type="spellEnd"/>
      <w:r w:rsidR="00EE6697" w:rsidRPr="007864A3">
        <w:rPr>
          <w:color w:val="000000"/>
          <w:sz w:val="26"/>
          <w:szCs w:val="26"/>
        </w:rPr>
        <w:t xml:space="preserve"> </w:t>
      </w:r>
      <w:proofErr w:type="spellStart"/>
      <w:r w:rsidR="00EE6697" w:rsidRPr="007864A3">
        <w:rPr>
          <w:color w:val="000000"/>
          <w:sz w:val="26"/>
          <w:szCs w:val="26"/>
        </w:rPr>
        <w:t>în</w:t>
      </w:r>
      <w:proofErr w:type="spellEnd"/>
      <w:r w:rsidR="00EE6697" w:rsidRPr="007864A3">
        <w:rPr>
          <w:color w:val="000000"/>
          <w:sz w:val="26"/>
          <w:szCs w:val="26"/>
        </w:rPr>
        <w:t xml:space="preserve"> original de </w:t>
      </w:r>
      <w:proofErr w:type="spellStart"/>
      <w:r w:rsidR="00EE6697" w:rsidRPr="007864A3">
        <w:rPr>
          <w:color w:val="000000"/>
          <w:sz w:val="26"/>
          <w:szCs w:val="26"/>
        </w:rPr>
        <w:t>către</w:t>
      </w:r>
      <w:proofErr w:type="spellEnd"/>
      <w:r w:rsidR="00EE6697" w:rsidRPr="007864A3">
        <w:rPr>
          <w:color w:val="000000"/>
          <w:sz w:val="26"/>
          <w:szCs w:val="26"/>
        </w:rPr>
        <w:t xml:space="preserve"> </w:t>
      </w:r>
      <w:proofErr w:type="spellStart"/>
      <w:r w:rsidR="00EE6697" w:rsidRPr="007864A3">
        <w:rPr>
          <w:color w:val="000000"/>
          <w:sz w:val="26"/>
          <w:szCs w:val="26"/>
        </w:rPr>
        <w:t>furnizor</w:t>
      </w:r>
      <w:proofErr w:type="spellEnd"/>
      <w:r w:rsidR="00EE6697" w:rsidRPr="007864A3">
        <w:rPr>
          <w:color w:val="000000"/>
          <w:sz w:val="26"/>
          <w:szCs w:val="26"/>
        </w:rPr>
        <w:t xml:space="preserve">. </w:t>
      </w:r>
      <w:proofErr w:type="spellStart"/>
      <w:r w:rsidR="00EE6697" w:rsidRPr="007864A3">
        <w:rPr>
          <w:bCs/>
          <w:color w:val="000000"/>
          <w:sz w:val="26"/>
          <w:szCs w:val="26"/>
        </w:rPr>
        <w:t>Valabilitatea</w:t>
      </w:r>
      <w:proofErr w:type="spellEnd"/>
      <w:r w:rsidR="00EE6697" w:rsidRPr="007864A3">
        <w:rPr>
          <w:bCs/>
          <w:color w:val="000000"/>
          <w:sz w:val="26"/>
          <w:szCs w:val="26"/>
        </w:rPr>
        <w:t xml:space="preserve"> </w:t>
      </w:r>
      <w:proofErr w:type="spellStart"/>
      <w:r w:rsidR="00EE6697" w:rsidRPr="007864A3">
        <w:rPr>
          <w:bCs/>
          <w:color w:val="000000"/>
          <w:sz w:val="26"/>
          <w:szCs w:val="26"/>
        </w:rPr>
        <w:t>instrumentului</w:t>
      </w:r>
      <w:proofErr w:type="spellEnd"/>
      <w:r w:rsidR="00EE6697" w:rsidRPr="007864A3">
        <w:rPr>
          <w:bCs/>
          <w:color w:val="000000"/>
          <w:sz w:val="26"/>
          <w:szCs w:val="26"/>
        </w:rPr>
        <w:t xml:space="preserve"> de </w:t>
      </w:r>
      <w:proofErr w:type="spellStart"/>
      <w:r w:rsidR="00EE6697" w:rsidRPr="007864A3">
        <w:rPr>
          <w:bCs/>
          <w:color w:val="000000"/>
          <w:sz w:val="26"/>
          <w:szCs w:val="26"/>
        </w:rPr>
        <w:t>garantare</w:t>
      </w:r>
      <w:proofErr w:type="spellEnd"/>
      <w:r w:rsidR="00EE6697" w:rsidRPr="007864A3">
        <w:rPr>
          <w:bCs/>
          <w:color w:val="000000"/>
          <w:sz w:val="26"/>
          <w:szCs w:val="26"/>
        </w:rPr>
        <w:t xml:space="preserve"> </w:t>
      </w:r>
      <w:proofErr w:type="spellStart"/>
      <w:r w:rsidR="00EE6697" w:rsidRPr="007864A3">
        <w:rPr>
          <w:bCs/>
          <w:color w:val="000000"/>
          <w:sz w:val="26"/>
          <w:szCs w:val="26"/>
        </w:rPr>
        <w:t>t</w:t>
      </w:r>
      <w:r w:rsidR="003543ED">
        <w:rPr>
          <w:bCs/>
          <w:color w:val="000000"/>
          <w:sz w:val="26"/>
          <w:szCs w:val="26"/>
        </w:rPr>
        <w:t>rebuie</w:t>
      </w:r>
      <w:proofErr w:type="spellEnd"/>
      <w:r w:rsidR="003543ED">
        <w:rPr>
          <w:bCs/>
          <w:color w:val="000000"/>
          <w:sz w:val="26"/>
          <w:szCs w:val="26"/>
        </w:rPr>
        <w:t xml:space="preserve"> </w:t>
      </w:r>
      <w:proofErr w:type="spellStart"/>
      <w:proofErr w:type="gramStart"/>
      <w:r w:rsidR="003543ED">
        <w:rPr>
          <w:bCs/>
          <w:color w:val="000000"/>
          <w:sz w:val="26"/>
          <w:szCs w:val="26"/>
        </w:rPr>
        <w:t>sa</w:t>
      </w:r>
      <w:proofErr w:type="spellEnd"/>
      <w:proofErr w:type="gramEnd"/>
      <w:r w:rsidR="003543ED">
        <w:rPr>
          <w:bCs/>
          <w:color w:val="000000"/>
          <w:sz w:val="26"/>
          <w:szCs w:val="26"/>
        </w:rPr>
        <w:t xml:space="preserve"> </w:t>
      </w:r>
      <w:proofErr w:type="spellStart"/>
      <w:r w:rsidR="003543ED">
        <w:rPr>
          <w:bCs/>
          <w:color w:val="000000"/>
          <w:sz w:val="26"/>
          <w:szCs w:val="26"/>
        </w:rPr>
        <w:t>depaseasca</w:t>
      </w:r>
      <w:proofErr w:type="spellEnd"/>
      <w:r w:rsidR="003543ED">
        <w:rPr>
          <w:bCs/>
          <w:color w:val="000000"/>
          <w:sz w:val="26"/>
          <w:szCs w:val="26"/>
        </w:rPr>
        <w:t xml:space="preserve"> cu minim 30 de</w:t>
      </w:r>
      <w:r w:rsidR="00EE6697" w:rsidRPr="007864A3">
        <w:rPr>
          <w:bCs/>
          <w:color w:val="000000"/>
          <w:sz w:val="26"/>
          <w:szCs w:val="26"/>
        </w:rPr>
        <w:t xml:space="preserve"> </w:t>
      </w:r>
      <w:proofErr w:type="spellStart"/>
      <w:r w:rsidR="00EE6697" w:rsidRPr="007864A3">
        <w:rPr>
          <w:bCs/>
          <w:color w:val="000000"/>
          <w:sz w:val="26"/>
          <w:szCs w:val="26"/>
        </w:rPr>
        <w:t>zile</w:t>
      </w:r>
      <w:proofErr w:type="spellEnd"/>
      <w:r w:rsidR="004B6DAE">
        <w:rPr>
          <w:bCs/>
          <w:color w:val="000000"/>
          <w:sz w:val="26"/>
          <w:szCs w:val="26"/>
        </w:rPr>
        <w:t xml:space="preserve"> </w:t>
      </w:r>
      <w:proofErr w:type="spellStart"/>
      <w:r w:rsidR="004B6DAE">
        <w:rPr>
          <w:bCs/>
          <w:color w:val="000000"/>
          <w:sz w:val="26"/>
          <w:szCs w:val="26"/>
        </w:rPr>
        <w:t>termenul</w:t>
      </w:r>
      <w:proofErr w:type="spellEnd"/>
      <w:r w:rsidR="004B6DAE">
        <w:rPr>
          <w:bCs/>
          <w:color w:val="000000"/>
          <w:sz w:val="26"/>
          <w:szCs w:val="26"/>
        </w:rPr>
        <w:t xml:space="preserve"> </w:t>
      </w:r>
      <w:proofErr w:type="spellStart"/>
      <w:r w:rsidR="004B6DAE">
        <w:rPr>
          <w:bCs/>
          <w:color w:val="000000"/>
          <w:sz w:val="26"/>
          <w:szCs w:val="26"/>
        </w:rPr>
        <w:t>pentru</w:t>
      </w:r>
      <w:proofErr w:type="spellEnd"/>
      <w:r w:rsidR="004B6DAE">
        <w:rPr>
          <w:bCs/>
          <w:color w:val="000000"/>
          <w:sz w:val="26"/>
          <w:szCs w:val="26"/>
        </w:rPr>
        <w:t xml:space="preserve"> </w:t>
      </w:r>
      <w:proofErr w:type="spellStart"/>
      <w:r w:rsidR="004B6DAE">
        <w:rPr>
          <w:bCs/>
          <w:color w:val="000000"/>
          <w:sz w:val="26"/>
          <w:szCs w:val="26"/>
        </w:rPr>
        <w:t>implementarea</w:t>
      </w:r>
      <w:proofErr w:type="spellEnd"/>
      <w:r w:rsidR="004B6DAE">
        <w:rPr>
          <w:bCs/>
          <w:color w:val="000000"/>
          <w:sz w:val="26"/>
          <w:szCs w:val="26"/>
        </w:rPr>
        <w:t xml:space="preserve"> </w:t>
      </w:r>
      <w:proofErr w:type="spellStart"/>
      <w:r w:rsidR="004B6DAE">
        <w:rPr>
          <w:bCs/>
          <w:color w:val="000000"/>
          <w:sz w:val="26"/>
          <w:szCs w:val="26"/>
        </w:rPr>
        <w:t>platformei</w:t>
      </w:r>
      <w:proofErr w:type="spellEnd"/>
      <w:r w:rsidR="004B6DAE">
        <w:rPr>
          <w:bCs/>
          <w:color w:val="000000"/>
          <w:sz w:val="26"/>
          <w:szCs w:val="26"/>
        </w:rPr>
        <w:t xml:space="preserve"> software</w:t>
      </w:r>
      <w:r w:rsidR="008F7695" w:rsidRPr="00DF301F">
        <w:rPr>
          <w:bCs/>
          <w:sz w:val="26"/>
          <w:szCs w:val="26"/>
          <w:lang w:val="ro-RO"/>
        </w:rPr>
        <w:t>.</w:t>
      </w:r>
      <w:r w:rsidR="00EE6697" w:rsidRPr="00DF301F">
        <w:rPr>
          <w:bCs/>
          <w:sz w:val="26"/>
          <w:szCs w:val="26"/>
        </w:rPr>
        <w:t xml:space="preserve"> </w:t>
      </w:r>
      <w:r w:rsidR="00EE6697" w:rsidRPr="00DF301F">
        <w:rPr>
          <w:bCs/>
          <w:sz w:val="26"/>
          <w:szCs w:val="26"/>
          <w:lang w:val="ro-RO"/>
        </w:rPr>
        <w:t>In</w:t>
      </w:r>
      <w:r w:rsidR="00EE6697" w:rsidRPr="007864A3">
        <w:rPr>
          <w:bCs/>
          <w:sz w:val="26"/>
          <w:szCs w:val="26"/>
          <w:lang w:val="ro-RO"/>
        </w:rPr>
        <w:t xml:space="preserve"> cazul in care furnizorul intarzie livrarea produselor</w:t>
      </w:r>
      <w:r w:rsidR="008F7695">
        <w:rPr>
          <w:bCs/>
          <w:sz w:val="26"/>
          <w:szCs w:val="26"/>
          <w:lang w:val="ro-RO"/>
        </w:rPr>
        <w:t>/ prestarea serviciilor</w:t>
      </w:r>
      <w:r w:rsidR="00EE6697" w:rsidRPr="007864A3">
        <w:rPr>
          <w:bCs/>
          <w:sz w:val="26"/>
          <w:szCs w:val="26"/>
          <w:lang w:val="ro-RO"/>
        </w:rPr>
        <w:t>, valabilitatea instrumentului de garantare trebuie prelungita corespunzator</w:t>
      </w:r>
      <w:r w:rsidR="008F7695">
        <w:rPr>
          <w:bCs/>
          <w:sz w:val="26"/>
          <w:szCs w:val="26"/>
          <w:lang w:val="ro-RO"/>
        </w:rPr>
        <w:t>.</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8F7695">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w:t>
      </w:r>
      <w:r w:rsidRPr="00DF301F">
        <w:rPr>
          <w:sz w:val="26"/>
          <w:szCs w:val="26"/>
          <w:lang w:val="ro-RO"/>
        </w:rPr>
        <w:t xml:space="preserve">14 zile </w:t>
      </w:r>
      <w:r w:rsidR="008F7695" w:rsidRPr="00DF301F">
        <w:rPr>
          <w:sz w:val="26"/>
          <w:szCs w:val="26"/>
          <w:lang w:val="ro-RO"/>
        </w:rPr>
        <w:t xml:space="preserve">de la data încheierii procesului verbal de recepţie la </w:t>
      </w:r>
      <w:r w:rsidR="00FD52A3">
        <w:rPr>
          <w:sz w:val="26"/>
          <w:szCs w:val="26"/>
          <w:lang w:val="ro-RO"/>
        </w:rPr>
        <w:t>punerea in functiune</w:t>
      </w:r>
      <w:r w:rsidR="008F7695" w:rsidRPr="00DF301F">
        <w:rPr>
          <w:sz w:val="26"/>
          <w:szCs w:val="26"/>
          <w:lang w:val="ro-RO"/>
        </w:rPr>
        <w:t xml:space="preserve">, </w:t>
      </w:r>
      <w:r w:rsidRPr="00DF301F">
        <w:rPr>
          <w:sz w:val="26"/>
          <w:szCs w:val="26"/>
          <w:lang w:val="ro-RO"/>
        </w:rPr>
        <w:t>dacă nu a ridicat</w:t>
      </w:r>
      <w:r w:rsidRPr="00BD62D2">
        <w:rPr>
          <w:sz w:val="26"/>
          <w:szCs w:val="26"/>
          <w:lang w:val="ro-RO"/>
        </w:rPr>
        <w:t xml:space="preserve">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082554" w:rsidRDefault="00EE6697" w:rsidP="00EE6697">
      <w:pPr>
        <w:rPr>
          <w:sz w:val="26"/>
          <w:szCs w:val="26"/>
        </w:rPr>
      </w:pPr>
      <w:r w:rsidRPr="001B57C7">
        <w:rPr>
          <w:color w:val="000000"/>
          <w:sz w:val="26"/>
          <w:szCs w:val="26"/>
        </w:rPr>
        <w:t>   </w:t>
      </w:r>
      <w:r>
        <w:rPr>
          <w:color w:val="000000"/>
          <w:sz w:val="26"/>
          <w:szCs w:val="26"/>
        </w:rPr>
        <w:tab/>
      </w:r>
      <w:r w:rsidRPr="00082554">
        <w:rPr>
          <w:sz w:val="26"/>
          <w:szCs w:val="26"/>
        </w:rPr>
        <w:t>13.</w:t>
      </w:r>
      <w:r w:rsidR="00082554" w:rsidRPr="00082554">
        <w:rPr>
          <w:sz w:val="26"/>
          <w:szCs w:val="26"/>
        </w:rPr>
        <w:t>5</w:t>
      </w:r>
      <w:r w:rsidR="00FD52A3">
        <w:rPr>
          <w:sz w:val="26"/>
          <w:szCs w:val="26"/>
        </w:rPr>
        <w:t xml:space="preserve">. </w:t>
      </w:r>
      <w:r w:rsidRPr="00082554">
        <w:rPr>
          <w:sz w:val="26"/>
          <w:szCs w:val="26"/>
        </w:rPr>
        <w:t xml:space="preserve">Garanţia produselor este distincta de garanţia de buna execuţie a contractului. </w:t>
      </w:r>
    </w:p>
    <w:p w:rsidR="001E15A6" w:rsidRPr="002F25F2" w:rsidRDefault="001E15A6" w:rsidP="00EE6697">
      <w:pPr>
        <w:jc w:val="both"/>
        <w:rPr>
          <w:color w:val="000000"/>
          <w:sz w:val="16"/>
          <w:szCs w:val="1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8445D8" w:rsidRDefault="00CF218B" w:rsidP="00CF218B">
      <w:pPr>
        <w:jc w:val="both"/>
        <w:rPr>
          <w:sz w:val="26"/>
          <w:szCs w:val="26"/>
          <w:lang w:val="it-IT"/>
        </w:rPr>
      </w:pPr>
      <w:r w:rsidRPr="00BD62D2">
        <w:rPr>
          <w:color w:val="000000"/>
          <w:sz w:val="26"/>
          <w:szCs w:val="26"/>
        </w:rPr>
        <w:lastRenderedPageBreak/>
        <w:tab/>
      </w:r>
      <w:r>
        <w:rPr>
          <w:color w:val="000000"/>
          <w:sz w:val="26"/>
          <w:szCs w:val="26"/>
        </w:rPr>
        <w:t xml:space="preserve">14.1. </w:t>
      </w:r>
      <w:r w:rsidRPr="00B7113C">
        <w:rPr>
          <w:color w:val="000000"/>
          <w:sz w:val="26"/>
          <w:szCs w:val="26"/>
        </w:rPr>
        <w:t xml:space="preserve">Achizitorul </w:t>
      </w:r>
      <w:r w:rsidR="00B7113C" w:rsidRPr="00B7113C">
        <w:rPr>
          <w:color w:val="000000"/>
          <w:sz w:val="26"/>
          <w:szCs w:val="26"/>
        </w:rPr>
        <w:t xml:space="preserve">impreuna cu </w:t>
      </w:r>
      <w:r w:rsidR="00B7113C" w:rsidRPr="00B7113C">
        <w:rPr>
          <w:sz w:val="26"/>
          <w:szCs w:val="26"/>
        </w:rPr>
        <w:t>Furnizorul trebuie sa efectueze toate testele si verificarile atat in timpul implementării, cat si pe parcursul implementarii proiectului pilot,</w:t>
      </w:r>
      <w:r w:rsidR="00B7113C">
        <w:rPr>
          <w:sz w:val="26"/>
          <w:szCs w:val="26"/>
        </w:rPr>
        <w:t xml:space="preserve"> î</w:t>
      </w:r>
      <w:r w:rsidR="00B7113C" w:rsidRPr="00B7113C">
        <w:rPr>
          <w:sz w:val="26"/>
          <w:szCs w:val="26"/>
        </w:rPr>
        <w:t>n</w:t>
      </w:r>
      <w:r w:rsidR="008445D8">
        <w:rPr>
          <w:sz w:val="26"/>
          <w:szCs w:val="26"/>
          <w:lang w:val="it-IT"/>
        </w:rPr>
        <w:t xml:space="preserve"> </w:t>
      </w:r>
      <w:r w:rsidRPr="00B7113C">
        <w:rPr>
          <w:color w:val="000000"/>
          <w:sz w:val="26"/>
          <w:szCs w:val="26"/>
        </w:rPr>
        <w:t xml:space="preserve">conformitate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14.2.</w:t>
      </w:r>
      <w:r w:rsidR="006F394E">
        <w:rPr>
          <w:color w:val="000000"/>
          <w:sz w:val="26"/>
          <w:szCs w:val="26"/>
        </w:rPr>
        <w:t xml:space="preserve">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00FD52A3">
        <w:rPr>
          <w:color w:val="000000"/>
          <w:sz w:val="26"/>
          <w:szCs w:val="26"/>
        </w:rPr>
        <w:t xml:space="preserve">.3. </w:t>
      </w:r>
      <w:r w:rsidRPr="00BD62D2">
        <w:rPr>
          <w:color w:val="000000"/>
          <w:sz w:val="26"/>
          <w:szCs w:val="26"/>
        </w:rPr>
        <w:t xml:space="preserve"> Inspecţiile şi testele din cadrul recepţiei provizorii şi recepţiei finale (</w:t>
      </w:r>
      <w:r w:rsidR="00FD52A3">
        <w:rPr>
          <w:color w:val="000000"/>
          <w:sz w:val="26"/>
          <w:szCs w:val="26"/>
        </w:rPr>
        <w:t>la finalizarea procesului de implementare software</w:t>
      </w:r>
      <w:r w:rsidRPr="00BD62D2">
        <w:rPr>
          <w:color w:val="000000"/>
          <w:sz w:val="26"/>
          <w:szCs w:val="26"/>
        </w:rPr>
        <w:t xml:space="preserve">) se vor face la destinaţia finală a produselor si anume: </w:t>
      </w:r>
    </w:p>
    <w:p w:rsidR="00CF218B" w:rsidRPr="006F394E" w:rsidRDefault="00CF218B" w:rsidP="00CF218B">
      <w:pPr>
        <w:ind w:firstLine="720"/>
        <w:rPr>
          <w:sz w:val="26"/>
          <w:szCs w:val="26"/>
          <w:lang w:val="it-IT"/>
        </w:rPr>
      </w:pPr>
      <w:r w:rsidRPr="006F394E">
        <w:rPr>
          <w:sz w:val="26"/>
          <w:szCs w:val="26"/>
        </w:rPr>
        <w:t xml:space="preserve">- </w:t>
      </w:r>
      <w:r w:rsidRPr="006F394E">
        <w:rPr>
          <w:sz w:val="26"/>
          <w:szCs w:val="26"/>
          <w:lang w:val="it-IT"/>
        </w:rPr>
        <w:t>Centrala Termoelectrica Bucureşti Sud:</w:t>
      </w:r>
      <w:r w:rsidRPr="006F394E">
        <w:rPr>
          <w:sz w:val="26"/>
          <w:szCs w:val="26"/>
        </w:rPr>
        <w:t xml:space="preserve"> </w:t>
      </w:r>
      <w:r w:rsidRPr="006F394E">
        <w:rPr>
          <w:sz w:val="26"/>
          <w:szCs w:val="26"/>
          <w:lang w:val="it-IT"/>
        </w:rPr>
        <w:t xml:space="preserve">Str. Releului, nr.2, sector 3 </w:t>
      </w:r>
    </w:p>
    <w:p w:rsidR="00CF218B" w:rsidRPr="006F394E" w:rsidRDefault="00CF218B" w:rsidP="00CF218B">
      <w:pPr>
        <w:ind w:firstLine="720"/>
        <w:rPr>
          <w:sz w:val="26"/>
          <w:szCs w:val="26"/>
        </w:rPr>
      </w:pPr>
      <w:r w:rsidRPr="006F394E">
        <w:rPr>
          <w:sz w:val="26"/>
          <w:szCs w:val="26"/>
        </w:rPr>
        <w:t xml:space="preserve">- </w:t>
      </w:r>
      <w:r w:rsidRPr="006F394E">
        <w:rPr>
          <w:sz w:val="26"/>
          <w:szCs w:val="26"/>
          <w:lang w:val="it-IT"/>
        </w:rPr>
        <w:t xml:space="preserve">Centrala Termoelectrica Progresu : Str. </w:t>
      </w:r>
      <w:r w:rsidRPr="006F394E">
        <w:rPr>
          <w:sz w:val="26"/>
          <w:szCs w:val="26"/>
        </w:rPr>
        <w:t xml:space="preserve">Pogoanelor, nr.2, sector 4 </w:t>
      </w:r>
    </w:p>
    <w:p w:rsidR="00CF218B" w:rsidRPr="006F394E" w:rsidRDefault="00CF218B" w:rsidP="00CF218B">
      <w:pPr>
        <w:ind w:firstLine="720"/>
        <w:jc w:val="both"/>
        <w:rPr>
          <w:sz w:val="26"/>
          <w:szCs w:val="26"/>
        </w:rPr>
      </w:pPr>
      <w:r w:rsidRPr="006F394E">
        <w:rPr>
          <w:sz w:val="26"/>
          <w:szCs w:val="26"/>
        </w:rPr>
        <w:t xml:space="preserve">- </w:t>
      </w:r>
      <w:r w:rsidR="006F394E" w:rsidRPr="006F394E">
        <w:rPr>
          <w:sz w:val="26"/>
          <w:szCs w:val="26"/>
        </w:rPr>
        <w:t>Sediul ELCEN</w:t>
      </w:r>
      <w:r w:rsidRPr="006F394E">
        <w:rPr>
          <w:sz w:val="26"/>
          <w:szCs w:val="26"/>
        </w:rPr>
        <w:t>: Spl.Independenţei, nr.22</w:t>
      </w:r>
      <w:r w:rsidR="006F394E" w:rsidRPr="006F394E">
        <w:rPr>
          <w:sz w:val="26"/>
          <w:szCs w:val="26"/>
        </w:rPr>
        <w:t>7</w:t>
      </w:r>
      <w:r w:rsidRPr="006F394E">
        <w:rPr>
          <w:sz w:val="26"/>
          <w:szCs w:val="26"/>
        </w:rPr>
        <w:t>, sector 6</w:t>
      </w:r>
      <w:r w:rsidR="006F394E">
        <w:rPr>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t xml:space="preserve">14.4. Recepţia cantitativă şi calitativă se efectuează </w:t>
      </w:r>
      <w:r w:rsidR="00FD52A3">
        <w:rPr>
          <w:sz w:val="26"/>
          <w:szCs w:val="26"/>
          <w:lang w:val="ro-RO"/>
        </w:rPr>
        <w:t>de achizitor</w:t>
      </w:r>
      <w:r w:rsidRPr="00A92A60">
        <w:rPr>
          <w:sz w:val="26"/>
          <w:szCs w:val="26"/>
          <w:lang w:val="ro-RO"/>
        </w:rPr>
        <w:t xml:space="preserve"> în termen de 3 zile</w:t>
      </w:r>
      <w:r w:rsidR="006F394E">
        <w:rPr>
          <w:sz w:val="26"/>
          <w:szCs w:val="26"/>
          <w:lang w:val="ro-RO"/>
        </w:rPr>
        <w:t xml:space="preserve"> </w:t>
      </w:r>
      <w:r w:rsidR="00B63AB2">
        <w:rPr>
          <w:sz w:val="26"/>
          <w:szCs w:val="26"/>
          <w:lang w:val="ro-RO"/>
        </w:rPr>
        <w:t xml:space="preserve">lucrătoare </w:t>
      </w:r>
      <w:r w:rsidRPr="00A92A60">
        <w:rPr>
          <w:sz w:val="26"/>
          <w:szCs w:val="26"/>
          <w:lang w:val="ro-RO"/>
        </w:rPr>
        <w:t xml:space="preserve"> de la data primirii </w:t>
      </w:r>
      <w:r w:rsidR="00FD52A3">
        <w:rPr>
          <w:sz w:val="26"/>
          <w:szCs w:val="26"/>
          <w:lang w:val="ro-RO"/>
        </w:rPr>
        <w:t>suportului fizic al software-ului</w:t>
      </w:r>
      <w:r w:rsidRPr="00A92A60">
        <w:rPr>
          <w:sz w:val="26"/>
          <w:szCs w:val="26"/>
          <w:lang w:val="ro-RO"/>
        </w:rPr>
        <w:t>,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Pr="00DE4DC2" w:rsidRDefault="00CF218B" w:rsidP="00CF218B">
      <w:pPr>
        <w:jc w:val="both"/>
        <w:rPr>
          <w:sz w:val="26"/>
          <w:szCs w:val="26"/>
        </w:rPr>
      </w:pPr>
      <w:r w:rsidRPr="00BD62D2">
        <w:rPr>
          <w:color w:val="000000"/>
        </w:rPr>
        <w:t>   </w:t>
      </w:r>
      <w:r w:rsidRPr="00BD62D2">
        <w:rPr>
          <w:color w:val="000000"/>
        </w:rPr>
        <w:tab/>
      </w:r>
      <w:r w:rsidRPr="00DE4DC2">
        <w:rPr>
          <w:sz w:val="26"/>
          <w:szCs w:val="26"/>
        </w:rPr>
        <w:t>14.8. Recepţia cantitativă a produselor se face pe baza următoarelor documente prezentate de furnizor:</w:t>
      </w:r>
    </w:p>
    <w:p w:rsidR="00CF218B" w:rsidRPr="00DE4DC2" w:rsidRDefault="00CF218B" w:rsidP="00CF218B">
      <w:pPr>
        <w:pStyle w:val="BodyText"/>
        <w:ind w:firstLine="720"/>
        <w:rPr>
          <w:sz w:val="26"/>
          <w:szCs w:val="26"/>
          <w:lang w:val="ro-RO"/>
        </w:rPr>
      </w:pPr>
      <w:r w:rsidRPr="00DE4DC2">
        <w:rPr>
          <w:sz w:val="26"/>
          <w:szCs w:val="26"/>
          <w:lang w:val="ro-RO"/>
        </w:rPr>
        <w:t xml:space="preserve">- </w:t>
      </w:r>
      <w:r w:rsidR="00B63AB2" w:rsidRPr="00DE4DC2">
        <w:rPr>
          <w:sz w:val="26"/>
          <w:szCs w:val="26"/>
          <w:lang w:val="ro-RO"/>
        </w:rPr>
        <w:t xml:space="preserve">dispoziție de livrare - </w:t>
      </w:r>
      <w:r w:rsidRPr="00DE4DC2">
        <w:rPr>
          <w:sz w:val="26"/>
          <w:szCs w:val="26"/>
          <w:lang w:val="ro-RO"/>
        </w:rPr>
        <w:t xml:space="preserve">aviz de </w:t>
      </w:r>
      <w:r w:rsidR="00B63AB2" w:rsidRPr="00DE4DC2">
        <w:rPr>
          <w:sz w:val="26"/>
          <w:szCs w:val="26"/>
          <w:lang w:val="ro-RO"/>
        </w:rPr>
        <w:t>expediție</w:t>
      </w:r>
      <w:r w:rsidRPr="00DE4DC2">
        <w:rPr>
          <w:sz w:val="26"/>
          <w:szCs w:val="26"/>
          <w:lang w:val="ro-RO"/>
        </w:rPr>
        <w:t>;</w:t>
      </w:r>
    </w:p>
    <w:p w:rsidR="00B63AB2" w:rsidRPr="00DE4DC2" w:rsidRDefault="00B63AB2" w:rsidP="00B63AB2">
      <w:pPr>
        <w:pStyle w:val="BodyText"/>
        <w:ind w:firstLine="720"/>
        <w:rPr>
          <w:sz w:val="26"/>
          <w:szCs w:val="26"/>
          <w:lang w:val="ro-RO"/>
        </w:rPr>
      </w:pPr>
      <w:r w:rsidRPr="00DE4DC2">
        <w:rPr>
          <w:sz w:val="26"/>
          <w:szCs w:val="26"/>
          <w:lang w:val="ro-RO"/>
        </w:rPr>
        <w:t>- declaraţia de conformitate;</w:t>
      </w:r>
    </w:p>
    <w:p w:rsidR="00CF218B" w:rsidRPr="00DE4DC2" w:rsidRDefault="00CF218B" w:rsidP="00CF218B">
      <w:pPr>
        <w:pStyle w:val="BodyText"/>
        <w:ind w:firstLine="720"/>
        <w:rPr>
          <w:sz w:val="26"/>
          <w:szCs w:val="26"/>
          <w:lang w:val="ro-RO"/>
        </w:rPr>
      </w:pPr>
      <w:r w:rsidRPr="00DE4DC2">
        <w:rPr>
          <w:sz w:val="26"/>
          <w:szCs w:val="26"/>
          <w:lang w:val="ro-RO"/>
        </w:rPr>
        <w:t xml:space="preserve">- </w:t>
      </w:r>
      <w:r w:rsidR="00320CDC">
        <w:rPr>
          <w:sz w:val="26"/>
          <w:szCs w:val="26"/>
          <w:lang w:val="ro-RO"/>
        </w:rPr>
        <w:t>certificatul de garanţie</w:t>
      </w:r>
      <w:r w:rsidR="00B63AB2" w:rsidRPr="00DE4DC2">
        <w:rPr>
          <w:sz w:val="26"/>
          <w:szCs w:val="26"/>
          <w:lang w:val="ro-RO"/>
        </w:rPr>
        <w:t>;</w:t>
      </w:r>
      <w:r w:rsidRPr="00DE4DC2">
        <w:rPr>
          <w:sz w:val="26"/>
          <w:szCs w:val="26"/>
          <w:lang w:val="ro-RO"/>
        </w:rPr>
        <w:t xml:space="preserve"> </w:t>
      </w:r>
    </w:p>
    <w:p w:rsidR="00CF218B" w:rsidRPr="00DE4DC2" w:rsidRDefault="00CF218B" w:rsidP="00CF218B">
      <w:pPr>
        <w:pStyle w:val="BodyText"/>
        <w:ind w:firstLine="720"/>
        <w:rPr>
          <w:sz w:val="26"/>
          <w:szCs w:val="26"/>
          <w:lang w:val="ro-RO"/>
        </w:rPr>
      </w:pPr>
      <w:r w:rsidRPr="00DE4DC2">
        <w:rPr>
          <w:sz w:val="26"/>
          <w:szCs w:val="26"/>
          <w:lang w:val="ro-RO"/>
        </w:rPr>
        <w:t>- documente de transport (daca este cazul);</w:t>
      </w:r>
    </w:p>
    <w:p w:rsidR="00CF218B" w:rsidRPr="00DE4DC2" w:rsidRDefault="00CF218B" w:rsidP="00CF218B">
      <w:pPr>
        <w:pStyle w:val="BodyText"/>
        <w:ind w:firstLine="720"/>
        <w:rPr>
          <w:sz w:val="26"/>
          <w:szCs w:val="26"/>
          <w:lang w:val="ro-RO"/>
        </w:rPr>
      </w:pPr>
      <w:r w:rsidRPr="00DE4DC2">
        <w:rPr>
          <w:sz w:val="26"/>
          <w:szCs w:val="26"/>
          <w:lang w:val="ro-RO"/>
        </w:rPr>
        <w:t xml:space="preserve">- </w:t>
      </w:r>
      <w:r w:rsidR="00B63AB2" w:rsidRPr="00DE4DC2">
        <w:rPr>
          <w:sz w:val="26"/>
          <w:szCs w:val="26"/>
          <w:lang w:val="ro-RO"/>
        </w:rPr>
        <w:t>materiale de instruire</w:t>
      </w:r>
      <w:r w:rsidRPr="00DE4DC2">
        <w:rPr>
          <w:sz w:val="26"/>
          <w:szCs w:val="26"/>
          <w:lang w:val="ro-RO"/>
        </w:rPr>
        <w:t xml:space="preserve"> şi </w:t>
      </w:r>
      <w:r w:rsidR="00B63AB2" w:rsidRPr="00DE4DC2">
        <w:rPr>
          <w:sz w:val="26"/>
          <w:szCs w:val="26"/>
          <w:lang w:val="ro-RO"/>
        </w:rPr>
        <w:t xml:space="preserve">manuale de utilizare, </w:t>
      </w:r>
      <w:r w:rsidRPr="00DE4DC2">
        <w:rPr>
          <w:sz w:val="26"/>
          <w:szCs w:val="26"/>
          <w:lang w:val="ro-RO"/>
        </w:rPr>
        <w:t>în limba română</w:t>
      </w:r>
      <w:r w:rsidR="00DE4DC2" w:rsidRPr="00DE4DC2">
        <w:rPr>
          <w:sz w:val="26"/>
          <w:szCs w:val="26"/>
          <w:lang w:val="ro-RO"/>
        </w:rPr>
        <w:t xml:space="preserve"> sau engleza</w:t>
      </w:r>
      <w:r w:rsidRPr="00DE4DC2">
        <w:rPr>
          <w:sz w:val="26"/>
          <w:szCs w:val="26"/>
          <w:lang w:val="ro-RO"/>
        </w:rPr>
        <w:t>;</w:t>
      </w:r>
    </w:p>
    <w:p w:rsidR="00DE4DC2" w:rsidRPr="00DE4DC2" w:rsidRDefault="00DE4DC2" w:rsidP="00CF218B">
      <w:pPr>
        <w:pStyle w:val="BodyText"/>
        <w:ind w:firstLine="720"/>
        <w:rPr>
          <w:sz w:val="26"/>
          <w:szCs w:val="26"/>
          <w:lang w:val="ro-RO"/>
        </w:rPr>
      </w:pPr>
      <w:r w:rsidRPr="00DE4DC2">
        <w:rPr>
          <w:sz w:val="26"/>
          <w:szCs w:val="26"/>
          <w:lang w:val="ro-RO"/>
        </w:rPr>
        <w:t>- specificatii tehnice de produs redactat</w:t>
      </w:r>
      <w:r w:rsidR="00320CDC">
        <w:rPr>
          <w:sz w:val="26"/>
          <w:szCs w:val="26"/>
          <w:lang w:val="ro-RO"/>
        </w:rPr>
        <w:t>e i</w:t>
      </w:r>
      <w:r w:rsidRPr="00DE4DC2">
        <w:rPr>
          <w:sz w:val="26"/>
          <w:szCs w:val="26"/>
          <w:lang w:val="ro-RO"/>
        </w:rPr>
        <w:t>n limba româna.</w:t>
      </w:r>
    </w:p>
    <w:p w:rsidR="00CF218B" w:rsidRPr="00DE4DC2" w:rsidRDefault="00CF218B" w:rsidP="00CF218B">
      <w:pPr>
        <w:pStyle w:val="BodyText"/>
        <w:ind w:firstLine="720"/>
        <w:rPr>
          <w:noProof/>
          <w:sz w:val="26"/>
          <w:szCs w:val="26"/>
          <w:lang w:val="ro-RO"/>
        </w:rPr>
      </w:pPr>
      <w:r w:rsidRPr="00DE4DC2">
        <w:rPr>
          <w:noProof/>
          <w:sz w:val="26"/>
          <w:szCs w:val="26"/>
          <w:lang w:val="ro-RO"/>
        </w:rPr>
        <w:t>14.9. Nu se receptioneaza produsele pentru care furnizorul nu prezinta toate documentele prevazute la art. 14.8.</w:t>
      </w:r>
    </w:p>
    <w:p w:rsidR="00CF218B" w:rsidRPr="00DE4DC2" w:rsidRDefault="00CF218B" w:rsidP="00CF218B">
      <w:pPr>
        <w:pStyle w:val="BodyText"/>
        <w:ind w:firstLine="708"/>
        <w:rPr>
          <w:noProof/>
          <w:sz w:val="26"/>
          <w:szCs w:val="26"/>
          <w:lang w:val="ro-RO"/>
        </w:rPr>
      </w:pPr>
      <w:r w:rsidRPr="00DE4DC2">
        <w:rPr>
          <w:noProof/>
          <w:sz w:val="26"/>
          <w:szCs w:val="26"/>
          <w:lang w:val="ro-RO"/>
        </w:rPr>
        <w:t>14.10. Receptia cantitativa si calitativa a produsului se va face pe baza de proces verbal, conform Ordinului MF nr. 2634/2015</w:t>
      </w:r>
      <w:r w:rsidRPr="00DE4DC2">
        <w:rPr>
          <w:noProof/>
          <w:sz w:val="26"/>
          <w:szCs w:val="26"/>
        </w:rPr>
        <w:t xml:space="preserve"> </w:t>
      </w:r>
      <w:r w:rsidRPr="00DE4DC2">
        <w:rPr>
          <w:noProof/>
          <w:sz w:val="26"/>
          <w:szCs w:val="26"/>
          <w:lang w:val="ro-RO"/>
        </w:rPr>
        <w:t xml:space="preserve">privind Norma metodologica de intocmire si utilizare a documentelor financiar-contabile. </w:t>
      </w:r>
    </w:p>
    <w:p w:rsidR="00AA65A0" w:rsidRPr="00AA65A0" w:rsidRDefault="00CF218B" w:rsidP="00AA65A0">
      <w:pPr>
        <w:ind w:firstLine="708"/>
        <w:jc w:val="both"/>
        <w:rPr>
          <w:sz w:val="26"/>
          <w:szCs w:val="26"/>
          <w:lang w:val="it-IT"/>
        </w:rPr>
      </w:pPr>
      <w:r w:rsidRPr="00DE4DC2">
        <w:rPr>
          <w:sz w:val="26"/>
          <w:szCs w:val="26"/>
        </w:rPr>
        <w:t xml:space="preserve">14.11. Recepţia </w:t>
      </w:r>
      <w:r w:rsidR="00FD52A3">
        <w:rPr>
          <w:sz w:val="26"/>
          <w:szCs w:val="26"/>
        </w:rPr>
        <w:t>de punere in functiune</w:t>
      </w:r>
      <w:r w:rsidRPr="00DE4DC2">
        <w:rPr>
          <w:sz w:val="26"/>
          <w:szCs w:val="26"/>
        </w:rPr>
        <w:t xml:space="preserve"> se face in baza proces</w:t>
      </w:r>
      <w:r w:rsidR="00AA65A0">
        <w:rPr>
          <w:sz w:val="26"/>
          <w:szCs w:val="26"/>
        </w:rPr>
        <w:t>ului</w:t>
      </w:r>
      <w:r w:rsidRPr="00DE4DC2">
        <w:rPr>
          <w:sz w:val="26"/>
          <w:szCs w:val="26"/>
        </w:rPr>
        <w:t xml:space="preserve"> verbal încheiat după prestarea serviciilor </w:t>
      </w:r>
      <w:r w:rsidR="00FD52A3">
        <w:rPr>
          <w:sz w:val="26"/>
          <w:szCs w:val="26"/>
        </w:rPr>
        <w:t>de implementarev software</w:t>
      </w:r>
      <w:r w:rsidR="00AA65A0">
        <w:rPr>
          <w:sz w:val="26"/>
          <w:szCs w:val="26"/>
        </w:rPr>
        <w:t>,</w:t>
      </w:r>
      <w:r w:rsidR="00AA65A0" w:rsidRPr="00AA65A0">
        <w:rPr>
          <w:rFonts w:ascii="Arial" w:hAnsi="Arial" w:cs="Arial"/>
        </w:rPr>
        <w:t xml:space="preserve"> </w:t>
      </w:r>
      <w:r w:rsidR="00AA65A0" w:rsidRPr="00AA65A0">
        <w:rPr>
          <w:sz w:val="26"/>
          <w:szCs w:val="26"/>
        </w:rPr>
        <w:t>semnat de persoanele autorizate din partea Furnizorului si Beneficiarului.</w:t>
      </w:r>
    </w:p>
    <w:p w:rsidR="00CF218B" w:rsidRPr="00DE4DC2" w:rsidRDefault="00CF218B" w:rsidP="00CF218B">
      <w:pPr>
        <w:ind w:firstLine="708"/>
        <w:jc w:val="both"/>
        <w:rPr>
          <w:sz w:val="26"/>
          <w:szCs w:val="26"/>
        </w:rPr>
      </w:pPr>
      <w:r w:rsidRPr="00DE4DC2">
        <w:rPr>
          <w:sz w:val="26"/>
          <w:szCs w:val="26"/>
        </w:rPr>
        <w:t>14.12. Prevederile clauzelor 14.1-14.11 nu îl vor absolvi pe furnizor de obligaţia asumării garanţiilor sau altor obligaţii prevăzute în contract.</w:t>
      </w:r>
    </w:p>
    <w:p w:rsidR="00ED0811" w:rsidRPr="002F25F2" w:rsidRDefault="00ED0811" w:rsidP="00CF218B">
      <w:pPr>
        <w:jc w:val="both"/>
        <w:rPr>
          <w:color w:val="000000"/>
          <w:sz w:val="16"/>
          <w:szCs w:val="16"/>
        </w:rPr>
      </w:pPr>
    </w:p>
    <w:p w:rsidR="00ED0811" w:rsidRPr="00BD62D2" w:rsidRDefault="00ED0811" w:rsidP="00082A04">
      <w:pPr>
        <w:jc w:val="both"/>
        <w:rPr>
          <w:b/>
          <w:color w:val="000000"/>
          <w:sz w:val="26"/>
          <w:szCs w:val="26"/>
        </w:rPr>
      </w:pPr>
      <w:r>
        <w:rPr>
          <w:b/>
          <w:color w:val="000000"/>
          <w:sz w:val="26"/>
          <w:szCs w:val="26"/>
        </w:rPr>
        <w:lastRenderedPageBreak/>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sidR="00FD52A3">
        <w:rPr>
          <w:color w:val="000000"/>
          <w:sz w:val="26"/>
          <w:szCs w:val="26"/>
        </w:rPr>
        <w:t>15.1.</w:t>
      </w:r>
      <w:r w:rsidRPr="00BD62D2">
        <w:rPr>
          <w:color w:val="000000"/>
          <w:sz w:val="26"/>
          <w:szCs w:val="26"/>
        </w:rPr>
        <w:t xml:space="preserve"> Furnizorul are obligaţia de a ambala produsele pentru ca acestea să facă faţă, fără limitare, la manipularea din timpul transportului, </w:t>
      </w:r>
      <w:r w:rsidRPr="00BD62D2">
        <w:rPr>
          <w:sz w:val="26"/>
          <w:szCs w:val="26"/>
        </w:rPr>
        <w:t>tranzitului şi ex</w:t>
      </w:r>
      <w:r w:rsidR="00FD52A3">
        <w:rPr>
          <w:sz w:val="26"/>
          <w:szCs w:val="26"/>
        </w:rPr>
        <w:t>punerii la temperaturi extreme</w:t>
      </w:r>
      <w:r w:rsidRPr="00BD62D2">
        <w:rPr>
          <w:sz w:val="26"/>
          <w:szCs w:val="26"/>
        </w:rPr>
        <w:t xml:space="preserve">, în aşa fel încât să ajungă în buna stare la destinaţia finală. </w:t>
      </w:r>
    </w:p>
    <w:p w:rsidR="00ED0811" w:rsidRPr="00BD62D2" w:rsidRDefault="00ED0811" w:rsidP="00082A04">
      <w:pPr>
        <w:jc w:val="both"/>
        <w:rPr>
          <w:sz w:val="26"/>
          <w:szCs w:val="26"/>
        </w:rPr>
      </w:pPr>
      <w:r w:rsidRPr="00BD62D2">
        <w:rPr>
          <w:sz w:val="26"/>
          <w:szCs w:val="26"/>
        </w:rPr>
        <w:t xml:space="preserve">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etc.</w:t>
      </w:r>
    </w:p>
    <w:p w:rsidR="00ED0811" w:rsidRPr="002F25F2"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98736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00FD52A3">
        <w:rPr>
          <w:color w:val="000000"/>
          <w:sz w:val="26"/>
          <w:szCs w:val="26"/>
        </w:rPr>
        <w:t>L</w:t>
      </w:r>
      <w:r w:rsidRPr="00987362">
        <w:rPr>
          <w:color w:val="000000"/>
          <w:sz w:val="26"/>
          <w:szCs w:val="26"/>
        </w:rPr>
        <w:t>ivrare</w:t>
      </w:r>
      <w:r w:rsidR="00FD52A3">
        <w:rPr>
          <w:color w:val="000000"/>
          <w:sz w:val="26"/>
          <w:szCs w:val="26"/>
        </w:rPr>
        <w:t>a</w:t>
      </w:r>
      <w:r w:rsidRPr="00987362">
        <w:rPr>
          <w:color w:val="000000"/>
          <w:sz w:val="26"/>
          <w:szCs w:val="26"/>
        </w:rPr>
        <w:t xml:space="preserv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7113C" w:rsidRDefault="00ED0811" w:rsidP="00082A04">
      <w:pPr>
        <w:jc w:val="both"/>
        <w:rPr>
          <w:color w:val="000000"/>
          <w:sz w:val="16"/>
          <w:szCs w:val="1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7113C" w:rsidRDefault="00ED0811" w:rsidP="00082A04">
      <w:pPr>
        <w:jc w:val="both"/>
        <w:rPr>
          <w:color w:val="000000"/>
          <w:sz w:val="16"/>
          <w:szCs w:val="16"/>
        </w:rPr>
      </w:pPr>
    </w:p>
    <w:p w:rsidR="00ED0811" w:rsidRPr="001E22C3" w:rsidRDefault="00ED0811" w:rsidP="00082A04">
      <w:pPr>
        <w:jc w:val="both"/>
        <w:rPr>
          <w:b/>
          <w:sz w:val="26"/>
          <w:szCs w:val="26"/>
        </w:rPr>
      </w:pPr>
      <w:r w:rsidRPr="00BD62D2">
        <w:rPr>
          <w:color w:val="000000"/>
          <w:sz w:val="26"/>
          <w:szCs w:val="26"/>
        </w:rPr>
        <w:t>   </w:t>
      </w:r>
      <w:r w:rsidRPr="001E22C3">
        <w:rPr>
          <w:b/>
          <w:sz w:val="26"/>
          <w:szCs w:val="26"/>
        </w:rPr>
        <w:t xml:space="preserve">18. Servicii </w:t>
      </w:r>
    </w:p>
    <w:p w:rsidR="00ED0811" w:rsidRPr="001E22C3" w:rsidRDefault="00ED0811" w:rsidP="00082A04">
      <w:pPr>
        <w:jc w:val="both"/>
        <w:rPr>
          <w:sz w:val="26"/>
          <w:szCs w:val="26"/>
        </w:rPr>
      </w:pPr>
      <w:r w:rsidRPr="001E22C3">
        <w:rPr>
          <w:sz w:val="26"/>
          <w:szCs w:val="26"/>
        </w:rPr>
        <w:t>   </w:t>
      </w:r>
      <w:r w:rsidRPr="001E22C3">
        <w:rPr>
          <w:sz w:val="26"/>
          <w:szCs w:val="26"/>
        </w:rPr>
        <w:tab/>
        <w:t xml:space="preserve">18.1. Pe lângă furnizarea efectivă a produselor, furnizorul are obligaţia de a presta şi serviciile accesorii furnizării produselor, fără a modifica preţul contractului. </w:t>
      </w:r>
    </w:p>
    <w:p w:rsidR="00ED0811" w:rsidRPr="001E22C3" w:rsidRDefault="00ED0811" w:rsidP="00082A04">
      <w:pPr>
        <w:jc w:val="both"/>
        <w:rPr>
          <w:sz w:val="26"/>
          <w:szCs w:val="26"/>
        </w:rPr>
      </w:pPr>
      <w:r w:rsidRPr="001E22C3">
        <w:rPr>
          <w:sz w:val="26"/>
          <w:szCs w:val="26"/>
        </w:rPr>
        <w:t>   </w:t>
      </w:r>
      <w:r w:rsidRPr="001E22C3">
        <w:rPr>
          <w:sz w:val="26"/>
          <w:szCs w:val="26"/>
        </w:rPr>
        <w:tab/>
        <w:t xml:space="preserve">18.2. Furnizorul are obligaţia de a presta serviciile, pentru perioada de timp convenită, cu condiţia ca aceste servicii să nu elibereze furnizorul de nicio obligaţie de garanţie asumată prin contract. </w:t>
      </w:r>
    </w:p>
    <w:p w:rsidR="00ED0811" w:rsidRPr="002F25F2"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nefolosite, de ultimă generaţie </w:t>
      </w:r>
      <w:r w:rsidR="00B7113C">
        <w:rPr>
          <w:color w:val="000000"/>
          <w:sz w:val="26"/>
          <w:szCs w:val="26"/>
        </w:rPr>
        <w:t>sunt în conformitate cu cerințele specificate in anexa nr.2 la caietul de sarcini.</w:t>
      </w:r>
      <w:r w:rsidRPr="00BD62D2">
        <w:rPr>
          <w:color w:val="000000"/>
          <w:sz w:val="26"/>
          <w:szCs w:val="26"/>
        </w:rPr>
        <w:t xml:space="preserve"> </w:t>
      </w:r>
    </w:p>
    <w:p w:rsidR="00ED0811" w:rsidRPr="00BD62D2" w:rsidRDefault="00ED0811" w:rsidP="00082A04">
      <w:pPr>
        <w:pStyle w:val="BodyText"/>
        <w:ind w:firstLine="708"/>
        <w:rPr>
          <w:color w:val="000000"/>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6A3060" w:rsidRDefault="00ED0811" w:rsidP="00082A04">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6A3060">
        <w:rPr>
          <w:sz w:val="26"/>
          <w:szCs w:val="26"/>
          <w:lang w:val="ro-RO"/>
        </w:rPr>
        <w:t>_____ luni de la punerea în funcţiune</w:t>
      </w:r>
      <w:r w:rsidR="00B7113C" w:rsidRPr="006A3060">
        <w:rPr>
          <w:sz w:val="26"/>
          <w:szCs w:val="26"/>
          <w:lang w:val="ro-RO"/>
        </w:rPr>
        <w:t>.</w:t>
      </w:r>
      <w:r w:rsidRPr="006A3060">
        <w:rPr>
          <w:sz w:val="26"/>
          <w:szCs w:val="26"/>
          <w:lang w:val="ro-RO"/>
        </w:rPr>
        <w:t xml:space="preserve"> </w:t>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lastRenderedPageBreak/>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Delegatul furnizorului se va prezenta pentru constatarea neconformităţilor. Furnizorul</w:t>
      </w:r>
      <w:r w:rsidR="00FD52A3">
        <w:rPr>
          <w:color w:val="000000"/>
          <w:sz w:val="26"/>
          <w:szCs w:val="26"/>
        </w:rPr>
        <w:t xml:space="preserve"> este obligat ca în termen de maximum 5</w:t>
      </w:r>
      <w:r w:rsidRPr="00BD62D2">
        <w:rPr>
          <w:color w:val="000000"/>
          <w:sz w:val="26"/>
          <w:szCs w:val="26"/>
        </w:rPr>
        <w:t xml:space="preserve">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2F25F2" w:rsidRDefault="00ED0811" w:rsidP="00082A04">
      <w:pPr>
        <w:jc w:val="both"/>
        <w:rPr>
          <w:color w:val="FF0000"/>
          <w:sz w:val="16"/>
          <w:szCs w:val="16"/>
        </w:rPr>
      </w:pPr>
      <w:r w:rsidRPr="00BD62D2">
        <w:rPr>
          <w:color w:val="FF0000"/>
          <w:sz w:val="26"/>
          <w:szCs w:val="26"/>
        </w:rPr>
        <w:t xml:space="preserve">   </w:t>
      </w:r>
    </w:p>
    <w:p w:rsidR="00ED0811" w:rsidRPr="00BD62D2" w:rsidRDefault="00ED0811" w:rsidP="00082A04">
      <w:pPr>
        <w:jc w:val="both"/>
        <w:rPr>
          <w:b/>
          <w:color w:val="000000"/>
          <w:sz w:val="26"/>
          <w:szCs w:val="26"/>
        </w:rPr>
      </w:pPr>
      <w:r>
        <w:rPr>
          <w:b/>
          <w:color w:val="000000"/>
          <w:sz w:val="26"/>
          <w:szCs w:val="26"/>
        </w:rPr>
        <w:t>20</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sidRPr="00B438DF">
        <w:rPr>
          <w:color w:val="000000"/>
          <w:sz w:val="26"/>
          <w:szCs w:val="26"/>
        </w:rPr>
        <w:tab/>
      </w:r>
      <w:r w:rsidRPr="00C8343C">
        <w:rPr>
          <w:color w:val="000000"/>
          <w:sz w:val="26"/>
          <w:szCs w:val="26"/>
        </w:rPr>
        <w:t>20.</w:t>
      </w:r>
      <w:r w:rsidR="006A3060">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Pr>
          <w:rStyle w:val="l5def1"/>
          <w:rFonts w:ascii="Times New Roman" w:hAnsi="Times New Roman" w:cs="Times New Roman"/>
        </w:rPr>
        <w:tab/>
        <w:t>20.</w:t>
      </w:r>
      <w:r w:rsidR="006A3060">
        <w:rPr>
          <w:rStyle w:val="l5def1"/>
          <w:rFonts w:ascii="Times New Roman" w:hAnsi="Times New Roman" w:cs="Times New Roman"/>
        </w:rPr>
        <w:t>2</w:t>
      </w:r>
      <w:r>
        <w:rPr>
          <w:rStyle w:val="l5def1"/>
          <w:rFonts w:ascii="Times New Roman" w:hAnsi="Times New Roman" w:cs="Times New Roman"/>
        </w:rPr>
        <w:t xml:space="preserve">. </w:t>
      </w:r>
      <w:r w:rsidRPr="00B438DF">
        <w:rPr>
          <w:rStyle w:val="l5def1"/>
          <w:rFonts w:ascii="Times New Roman" w:hAnsi="Times New Roman" w:cs="Times New Roman"/>
        </w:rPr>
        <w:t>S</w:t>
      </w:r>
      <w:r>
        <w:rPr>
          <w:rStyle w:val="l5def1"/>
          <w:rFonts w:ascii="Times New Roman" w:hAnsi="Times New Roman" w:cs="Times New Roman"/>
        </w:rPr>
        <w:t>u</w:t>
      </w:r>
      <w:r w:rsidRPr="00B438DF">
        <w:rPr>
          <w:rStyle w:val="l5def1"/>
          <w:rFonts w:ascii="Times New Roman" w:hAnsi="Times New Roman" w:cs="Times New Roman"/>
        </w:rPr>
        <w:t>plimentar fata de situati</w:t>
      </w:r>
      <w:r w:rsidR="006A3060">
        <w:rPr>
          <w:rStyle w:val="l5def1"/>
          <w:rFonts w:ascii="Times New Roman" w:hAnsi="Times New Roman" w:cs="Times New Roman"/>
        </w:rPr>
        <w:t>a</w:t>
      </w:r>
      <w:r w:rsidR="00EF4FFD">
        <w:rPr>
          <w:rStyle w:val="l5def1"/>
          <w:rFonts w:ascii="Times New Roman" w:hAnsi="Times New Roman" w:cs="Times New Roman"/>
        </w:rPr>
        <w:t xml:space="preserve"> prezentat</w:t>
      </w:r>
      <w:r w:rsidR="006A3060">
        <w:rPr>
          <w:rStyle w:val="l5def1"/>
          <w:rFonts w:ascii="Times New Roman" w:hAnsi="Times New Roman" w:cs="Times New Roman"/>
        </w:rPr>
        <w:t>ă</w:t>
      </w:r>
      <w:r>
        <w:rPr>
          <w:rStyle w:val="l5def1"/>
          <w:rFonts w:ascii="Times New Roman" w:hAnsi="Times New Roman" w:cs="Times New Roman"/>
        </w:rPr>
        <w:t xml:space="preserve"> la articol</w:t>
      </w:r>
      <w:r w:rsidR="006A3060">
        <w:rPr>
          <w:rStyle w:val="l5def1"/>
          <w:rFonts w:ascii="Times New Roman" w:hAnsi="Times New Roman" w:cs="Times New Roman"/>
        </w:rPr>
        <w:t>ul</w:t>
      </w:r>
      <w:r>
        <w:rPr>
          <w:rStyle w:val="l5def1"/>
          <w:rFonts w:ascii="Times New Roman" w:hAnsi="Times New Roman" w:cs="Times New Roman"/>
        </w:rPr>
        <w:t xml:space="preserve"> </w:t>
      </w:r>
      <w:r w:rsidRPr="006A3060">
        <w:rPr>
          <w:rStyle w:val="l5def1"/>
          <w:rFonts w:ascii="Times New Roman" w:hAnsi="Times New Roman" w:cs="Times New Roman"/>
          <w:color w:val="auto"/>
        </w:rPr>
        <w:t>20.1,</w:t>
      </w:r>
      <w:r>
        <w:rPr>
          <w:rStyle w:val="l5def1"/>
          <w:rFonts w:ascii="Times New Roman" w:hAnsi="Times New Roman" w:cs="Times New Roman"/>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6A3060" w:rsidRPr="002F25F2" w:rsidRDefault="006A3060" w:rsidP="00082A04">
      <w:pPr>
        <w:jc w:val="both"/>
        <w:rPr>
          <w:color w:val="000000"/>
          <w:sz w:val="16"/>
          <w:szCs w:val="16"/>
        </w:rPr>
      </w:pPr>
    </w:p>
    <w:p w:rsidR="00ED0811" w:rsidRPr="00BD62D2" w:rsidRDefault="00ED0811"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6A3060"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b/>
          <w:color w:val="000000"/>
          <w:sz w:val="26"/>
          <w:szCs w:val="26"/>
        </w:rPr>
        <w:t>2</w:t>
      </w:r>
      <w:r>
        <w:rPr>
          <w:b/>
          <w:color w:val="000000"/>
          <w:sz w:val="26"/>
          <w:szCs w:val="26"/>
        </w:rPr>
        <w:t>2</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6A3060"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ED0811" w:rsidRPr="006A3060" w:rsidRDefault="00ED0811" w:rsidP="00082A04">
      <w:pPr>
        <w:jc w:val="both"/>
        <w:rPr>
          <w:color w:val="000000"/>
          <w:sz w:val="16"/>
          <w:szCs w:val="16"/>
        </w:rPr>
      </w:pP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25.2. </w:t>
      </w:r>
      <w:r w:rsidRPr="00BD62D2">
        <w:rPr>
          <w:color w:val="000000"/>
          <w:sz w:val="26"/>
          <w:szCs w:val="26"/>
        </w:rPr>
        <w:t xml:space="preserve">Comunicările dintre parţi se pot face şi prin telefon, fax sau e-mail, cu condiţia confirmării în scris a primirii comunicării. </w:t>
      </w:r>
    </w:p>
    <w:p w:rsidR="00ED0811" w:rsidRPr="006A3060"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FD52A3">
        <w:rPr>
          <w:color w:val="000000"/>
          <w:sz w:val="26"/>
          <w:szCs w:val="26"/>
        </w:rPr>
        <w:t>6</w:t>
      </w:r>
      <w:r>
        <w:rPr>
          <w:color w:val="000000"/>
          <w:sz w:val="26"/>
          <w:szCs w:val="26"/>
        </w:rPr>
        <w:t xml:space="preserve">.1. </w:t>
      </w:r>
      <w:r w:rsidRPr="00BD62D2">
        <w:rPr>
          <w:color w:val="000000"/>
          <w:sz w:val="26"/>
          <w:szCs w:val="26"/>
        </w:rPr>
        <w:t xml:space="preserve">Contractul va fi interpretat conform legilor din România. </w:t>
      </w:r>
    </w:p>
    <w:p w:rsidR="00ED0811" w:rsidRPr="006A3060" w:rsidRDefault="00ED0811" w:rsidP="00082A04">
      <w:pPr>
        <w:jc w:val="both"/>
        <w:rPr>
          <w:color w:val="000000"/>
          <w:sz w:val="16"/>
          <w:szCs w:val="16"/>
        </w:rPr>
      </w:pP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 xml:space="preserve">.3. Contractul </w:t>
      </w:r>
      <w:r w:rsidR="00FD52A3">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6A3060">
        <w:rPr>
          <w:sz w:val="26"/>
          <w:szCs w:val="26"/>
        </w:rPr>
        <w:t>Cap.22.</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 xml:space="preserve">.4. Contractul poate </w:t>
      </w:r>
      <w:r w:rsidR="00FD52A3">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6A3060"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FD52A3">
        <w:rPr>
          <w:sz w:val="26"/>
          <w:szCs w:val="26"/>
        </w:rPr>
        <w:t xml:space="preserve"> </w:t>
      </w:r>
      <w:r w:rsidRPr="00BD62D2">
        <w:rPr>
          <w:sz w:val="26"/>
          <w:szCs w:val="26"/>
        </w:rPr>
        <w:t xml:space="preserve">pe baza procedurii de achiziţie </w:t>
      </w:r>
      <w:r w:rsidR="006A3060">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Default="00ED0811" w:rsidP="00082A04">
      <w:pPr>
        <w:ind w:firstLine="708"/>
        <w:jc w:val="both"/>
        <w:rPr>
          <w:sz w:val="26"/>
          <w:szCs w:val="26"/>
        </w:rPr>
      </w:pPr>
    </w:p>
    <w:p w:rsidR="001E15A6" w:rsidRPr="00BD62D2" w:rsidRDefault="001E15A6"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Pr="00BE2565" w:rsidRDefault="00ED0811" w:rsidP="00027725">
      <w:pPr>
        <w:spacing w:line="276" w:lineRule="auto"/>
        <w:ind w:left="1440" w:hanging="1440"/>
        <w:rPr>
          <w:sz w:val="26"/>
          <w:szCs w:val="26"/>
        </w:rPr>
      </w:pPr>
    </w:p>
    <w:p w:rsidR="00ED0811" w:rsidRPr="002D6E5C" w:rsidRDefault="00FD52A3"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4C3B0B" w:rsidRDefault="00ED0811" w:rsidP="00082A04">
      <w:pPr>
        <w:spacing w:line="276" w:lineRule="auto"/>
        <w:jc w:val="both"/>
        <w:rPr>
          <w:sz w:val="26"/>
          <w:szCs w:val="26"/>
        </w:rPr>
      </w:pP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9E6796" w:rsidRPr="002F25F2" w:rsidRDefault="009E6796" w:rsidP="00082A04">
      <w:pPr>
        <w:spacing w:line="276" w:lineRule="auto"/>
        <w:jc w:val="both"/>
        <w:rPr>
          <w:sz w:val="26"/>
          <w:szCs w:val="26"/>
        </w:rPr>
      </w:pPr>
      <w:r>
        <w:rPr>
          <w:color w:val="00B0F0"/>
          <w:sz w:val="26"/>
          <w:szCs w:val="26"/>
        </w:rPr>
        <w:tab/>
      </w:r>
      <w:r>
        <w:rPr>
          <w:color w:val="00B0F0"/>
          <w:sz w:val="26"/>
          <w:szCs w:val="26"/>
        </w:rPr>
        <w:tab/>
      </w:r>
      <w:r w:rsidRPr="002F25F2">
        <w:rPr>
          <w:sz w:val="26"/>
          <w:szCs w:val="26"/>
        </w:rPr>
        <w:t>Director Dezvoltare si Implementare Proiecte</w:t>
      </w:r>
    </w:p>
    <w:p w:rsidR="00ED0811" w:rsidRPr="002F25F2" w:rsidRDefault="000F49FA" w:rsidP="00082A04">
      <w:pPr>
        <w:spacing w:line="276" w:lineRule="auto"/>
        <w:jc w:val="both"/>
        <w:rPr>
          <w:sz w:val="26"/>
          <w:szCs w:val="26"/>
        </w:rPr>
      </w:pPr>
      <w:r>
        <w:rPr>
          <w:sz w:val="26"/>
          <w:szCs w:val="26"/>
        </w:rPr>
        <w:tab/>
      </w:r>
      <w:r>
        <w:rPr>
          <w:sz w:val="26"/>
          <w:szCs w:val="26"/>
        </w:rPr>
        <w:tab/>
        <w:t>Adrian TUDORA</w:t>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1E15A6" w:rsidRDefault="001E15A6" w:rsidP="00082A04">
      <w:pPr>
        <w:rPr>
          <w:sz w:val="26"/>
          <w:szCs w:val="26"/>
        </w:rPr>
      </w:pPr>
    </w:p>
    <w:p w:rsidR="00940B0E" w:rsidRPr="00FD52A3" w:rsidRDefault="00ED0811" w:rsidP="00940B0E">
      <w:pPr>
        <w:rPr>
          <w:sz w:val="22"/>
          <w:szCs w:val="22"/>
        </w:rPr>
      </w:pPr>
      <w:r>
        <w:rPr>
          <w:sz w:val="26"/>
          <w:szCs w:val="26"/>
        </w:rPr>
        <w:tab/>
      </w:r>
      <w:r>
        <w:rPr>
          <w:sz w:val="26"/>
          <w:szCs w:val="26"/>
        </w:rPr>
        <w:tab/>
      </w:r>
      <w:r w:rsidR="00940B0E" w:rsidRPr="00FD52A3">
        <w:rPr>
          <w:sz w:val="22"/>
          <w:szCs w:val="22"/>
        </w:rPr>
        <w:t>Responsabil coordonare contractare,</w:t>
      </w:r>
    </w:p>
    <w:p w:rsidR="00940B0E" w:rsidRPr="00FD52A3" w:rsidRDefault="00940B0E" w:rsidP="00940B0E">
      <w:pPr>
        <w:rPr>
          <w:sz w:val="22"/>
          <w:szCs w:val="22"/>
        </w:rPr>
      </w:pPr>
      <w:r w:rsidRPr="00FD52A3">
        <w:rPr>
          <w:sz w:val="22"/>
          <w:szCs w:val="22"/>
        </w:rPr>
        <w:tab/>
      </w:r>
      <w:r w:rsidRPr="00FD52A3">
        <w:rPr>
          <w:sz w:val="22"/>
          <w:szCs w:val="22"/>
        </w:rPr>
        <w:tab/>
        <w:t>Roxana KEDEI</w:t>
      </w:r>
    </w:p>
    <w:p w:rsidR="00940B0E" w:rsidRPr="00FD52A3" w:rsidRDefault="00940B0E" w:rsidP="00940B0E">
      <w:pPr>
        <w:rPr>
          <w:sz w:val="22"/>
          <w:szCs w:val="22"/>
        </w:rPr>
      </w:pPr>
    </w:p>
    <w:p w:rsidR="00ED0811" w:rsidRPr="00FD52A3" w:rsidRDefault="00940B0E" w:rsidP="00EF4FFD">
      <w:pPr>
        <w:rPr>
          <w:sz w:val="22"/>
          <w:szCs w:val="22"/>
        </w:rPr>
      </w:pPr>
      <w:r w:rsidRPr="00FD52A3">
        <w:rPr>
          <w:sz w:val="22"/>
          <w:szCs w:val="22"/>
        </w:rPr>
        <w:tab/>
      </w:r>
      <w:r w:rsidRPr="00FD52A3">
        <w:rPr>
          <w:sz w:val="22"/>
          <w:szCs w:val="22"/>
        </w:rPr>
        <w:tab/>
      </w:r>
      <w:r w:rsidR="00EF4FFD" w:rsidRPr="00FD52A3">
        <w:rPr>
          <w:sz w:val="22"/>
          <w:szCs w:val="22"/>
        </w:rPr>
        <w:t>Responsabil contract</w:t>
      </w:r>
      <w:r w:rsidR="002F25F2" w:rsidRPr="00FD52A3">
        <w:rPr>
          <w:sz w:val="22"/>
          <w:szCs w:val="22"/>
        </w:rPr>
        <w:t>,</w:t>
      </w:r>
    </w:p>
    <w:p w:rsidR="002F25F2" w:rsidRPr="00FD52A3" w:rsidRDefault="002F25F2" w:rsidP="00EF4FFD">
      <w:pPr>
        <w:rPr>
          <w:sz w:val="22"/>
          <w:szCs w:val="22"/>
        </w:rPr>
      </w:pPr>
      <w:r w:rsidRPr="00FD52A3">
        <w:rPr>
          <w:sz w:val="22"/>
          <w:szCs w:val="22"/>
        </w:rPr>
        <w:tab/>
      </w:r>
      <w:r w:rsidRPr="00FD52A3">
        <w:rPr>
          <w:sz w:val="22"/>
          <w:szCs w:val="22"/>
        </w:rPr>
        <w:tab/>
        <w:t>Liliana PĂDUREANU</w:t>
      </w:r>
    </w:p>
    <w:p w:rsidR="00ED0811" w:rsidRPr="00BD62D2" w:rsidRDefault="00ED0811" w:rsidP="00082A04">
      <w:pPr>
        <w:spacing w:line="276" w:lineRule="auto"/>
        <w:ind w:left="1440" w:hanging="1440"/>
        <w:jc w:val="both"/>
        <w:rPr>
          <w:color w:val="000000"/>
          <w:sz w:val="26"/>
          <w:szCs w:val="26"/>
        </w:rPr>
        <w:sectPr w:rsidR="00ED0811" w:rsidRPr="00BD62D2" w:rsidSect="00EC7AAE">
          <w:footerReference w:type="even" r:id="rId7"/>
          <w:footerReference w:type="default" r:id="rId8"/>
          <w:footerReference w:type="first" r:id="rId9"/>
          <w:pgSz w:w="11906" w:h="16838" w:code="9"/>
          <w:pgMar w:top="624" w:right="746" w:bottom="907" w:left="1531" w:header="709" w:footer="63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w:t>
      </w:r>
      <w:r w:rsidR="006B7DA6">
        <w:rPr>
          <w:b/>
          <w:color w:val="000000"/>
          <w:sz w:val="26"/>
          <w:szCs w:val="26"/>
          <w:u w:val="single"/>
        </w:rPr>
        <w:t>și servicii</w:t>
      </w:r>
      <w:r w:rsidRPr="00BD62D2">
        <w:rPr>
          <w:b/>
          <w:color w:val="000000"/>
          <w:sz w:val="26"/>
          <w:szCs w:val="26"/>
          <w:u w:val="single"/>
        </w:rPr>
        <w:t xml:space="preserve"> contractate</w:t>
      </w:r>
    </w:p>
    <w:p w:rsidR="006B7DA6" w:rsidRDefault="006B7DA6" w:rsidP="00082A04">
      <w:pPr>
        <w:jc w:val="center"/>
        <w:rPr>
          <w:b/>
          <w:color w:val="000000"/>
          <w:sz w:val="26"/>
          <w:szCs w:val="26"/>
          <w:u w:val="single"/>
        </w:rPr>
      </w:pPr>
    </w:p>
    <w:p w:rsidR="006B7DA6" w:rsidRDefault="006B7DA6" w:rsidP="00082A04">
      <w:pPr>
        <w:jc w:val="center"/>
        <w:rPr>
          <w:b/>
          <w:color w:val="000000"/>
          <w:sz w:val="26"/>
          <w:szCs w:val="26"/>
          <w:u w:val="single"/>
        </w:rPr>
      </w:pPr>
    </w:p>
    <w:tbl>
      <w:tblPr>
        <w:tblW w:w="15658" w:type="dxa"/>
        <w:tblInd w:w="468" w:type="dxa"/>
        <w:tblLook w:val="0000"/>
      </w:tblPr>
      <w:tblGrid>
        <w:gridCol w:w="788"/>
        <w:gridCol w:w="4664"/>
        <w:gridCol w:w="1276"/>
        <w:gridCol w:w="1276"/>
        <w:gridCol w:w="1417"/>
        <w:gridCol w:w="1418"/>
        <w:gridCol w:w="4819"/>
      </w:tblGrid>
      <w:tr w:rsidR="00E22924" w:rsidRPr="00BD62D2" w:rsidTr="00E22924">
        <w:trPr>
          <w:trHeight w:val="1448"/>
        </w:trPr>
        <w:tc>
          <w:tcPr>
            <w:tcW w:w="0" w:type="auto"/>
            <w:tcBorders>
              <w:top w:val="single" w:sz="4" w:space="0" w:color="auto"/>
              <w:left w:val="single" w:sz="4" w:space="0" w:color="auto"/>
              <w:bottom w:val="single" w:sz="4" w:space="0" w:color="auto"/>
              <w:right w:val="single" w:sz="4" w:space="0" w:color="auto"/>
            </w:tcBorders>
            <w:vAlign w:val="center"/>
          </w:tcPr>
          <w:p w:rsidR="00E22924" w:rsidRPr="00BD62D2" w:rsidRDefault="00E22924" w:rsidP="002812E0">
            <w:pPr>
              <w:jc w:val="center"/>
              <w:rPr>
                <w:b/>
                <w:bCs/>
                <w:sz w:val="26"/>
                <w:szCs w:val="26"/>
                <w:lang w:eastAsia="en-US"/>
              </w:rPr>
            </w:pPr>
            <w:r w:rsidRPr="00BD62D2">
              <w:rPr>
                <w:b/>
                <w:bCs/>
                <w:sz w:val="26"/>
                <w:szCs w:val="26"/>
                <w:lang w:eastAsia="en-US"/>
              </w:rPr>
              <w:t>Nr. ctr.</w:t>
            </w:r>
          </w:p>
        </w:tc>
        <w:tc>
          <w:tcPr>
            <w:tcW w:w="4664" w:type="dxa"/>
            <w:tcBorders>
              <w:top w:val="single" w:sz="4" w:space="0" w:color="auto"/>
              <w:left w:val="single" w:sz="4" w:space="0" w:color="auto"/>
              <w:bottom w:val="single" w:sz="4" w:space="0" w:color="auto"/>
              <w:right w:val="single" w:sz="4" w:space="0" w:color="auto"/>
            </w:tcBorders>
            <w:vAlign w:val="center"/>
          </w:tcPr>
          <w:p w:rsidR="00E22924" w:rsidRPr="00BD62D2" w:rsidRDefault="00E22924"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276" w:type="dxa"/>
            <w:tcBorders>
              <w:top w:val="single" w:sz="4" w:space="0" w:color="auto"/>
              <w:left w:val="single" w:sz="4" w:space="0" w:color="auto"/>
              <w:bottom w:val="single" w:sz="4" w:space="0" w:color="auto"/>
              <w:right w:val="single" w:sz="4" w:space="0" w:color="auto"/>
            </w:tcBorders>
            <w:vAlign w:val="center"/>
          </w:tcPr>
          <w:p w:rsidR="00E22924" w:rsidRPr="00BD62D2" w:rsidRDefault="00E22924" w:rsidP="00E07F29">
            <w:pPr>
              <w:jc w:val="center"/>
              <w:rPr>
                <w:b/>
                <w:bCs/>
                <w:sz w:val="26"/>
                <w:szCs w:val="26"/>
                <w:lang w:eastAsia="en-US"/>
              </w:rPr>
            </w:pPr>
            <w:r w:rsidRPr="00BD62D2">
              <w:rPr>
                <w:b/>
                <w:bCs/>
                <w:sz w:val="26"/>
                <w:szCs w:val="26"/>
                <w:lang w:eastAsia="en-US"/>
              </w:rPr>
              <w:t>U/M</w:t>
            </w:r>
          </w:p>
        </w:tc>
        <w:tc>
          <w:tcPr>
            <w:tcW w:w="1276" w:type="dxa"/>
            <w:tcBorders>
              <w:top w:val="single" w:sz="4" w:space="0" w:color="auto"/>
              <w:left w:val="single" w:sz="4" w:space="0" w:color="auto"/>
              <w:bottom w:val="single" w:sz="4" w:space="0" w:color="auto"/>
              <w:right w:val="single" w:sz="4" w:space="0" w:color="auto"/>
            </w:tcBorders>
            <w:vAlign w:val="center"/>
          </w:tcPr>
          <w:p w:rsidR="00E22924" w:rsidRDefault="00E22924" w:rsidP="00E07F29">
            <w:pPr>
              <w:jc w:val="center"/>
              <w:rPr>
                <w:b/>
                <w:bCs/>
                <w:sz w:val="26"/>
                <w:szCs w:val="26"/>
                <w:lang w:eastAsia="en-US"/>
              </w:rPr>
            </w:pPr>
            <w:r w:rsidRPr="00BD62D2">
              <w:rPr>
                <w:b/>
                <w:bCs/>
                <w:sz w:val="26"/>
                <w:szCs w:val="26"/>
                <w:lang w:eastAsia="en-US"/>
              </w:rPr>
              <w:t>Cantitate</w:t>
            </w:r>
          </w:p>
          <w:p w:rsidR="00E22924" w:rsidRPr="00BD62D2" w:rsidRDefault="00E22924" w:rsidP="00E07F29">
            <w:pPr>
              <w:jc w:val="center"/>
              <w:rPr>
                <w:b/>
                <w:bCs/>
                <w:sz w:val="26"/>
                <w:szCs w:val="26"/>
                <w:lang w:eastAsia="en-US"/>
              </w:rPr>
            </w:pPr>
          </w:p>
        </w:tc>
        <w:tc>
          <w:tcPr>
            <w:tcW w:w="1417" w:type="dxa"/>
            <w:tcBorders>
              <w:top w:val="single" w:sz="4" w:space="0" w:color="auto"/>
              <w:left w:val="nil"/>
              <w:bottom w:val="single" w:sz="4" w:space="0" w:color="auto"/>
              <w:right w:val="single" w:sz="4" w:space="0" w:color="auto"/>
            </w:tcBorders>
            <w:vAlign w:val="center"/>
          </w:tcPr>
          <w:p w:rsidR="00E22924" w:rsidRPr="00BD62D2" w:rsidRDefault="00E22924" w:rsidP="00E07F29">
            <w:pPr>
              <w:jc w:val="center"/>
              <w:rPr>
                <w:b/>
                <w:bCs/>
                <w:sz w:val="26"/>
                <w:szCs w:val="26"/>
                <w:lang w:eastAsia="en-US"/>
              </w:rPr>
            </w:pPr>
            <w:r w:rsidRPr="00BD62D2">
              <w:rPr>
                <w:b/>
                <w:bCs/>
                <w:sz w:val="26"/>
                <w:szCs w:val="26"/>
                <w:lang w:eastAsia="en-US"/>
              </w:rPr>
              <w:t>Preţ (lei)</w:t>
            </w:r>
          </w:p>
          <w:p w:rsidR="00E22924" w:rsidRPr="00BD62D2" w:rsidRDefault="00E22924" w:rsidP="002812E0">
            <w:pPr>
              <w:jc w:val="center"/>
              <w:rPr>
                <w:b/>
                <w:bCs/>
                <w:sz w:val="26"/>
                <w:szCs w:val="26"/>
                <w:lang w:eastAsia="en-US"/>
              </w:rPr>
            </w:pPr>
          </w:p>
        </w:tc>
        <w:tc>
          <w:tcPr>
            <w:tcW w:w="1418" w:type="dxa"/>
            <w:tcBorders>
              <w:top w:val="single" w:sz="4" w:space="0" w:color="auto"/>
              <w:left w:val="single" w:sz="4" w:space="0" w:color="auto"/>
              <w:right w:val="single" w:sz="4" w:space="0" w:color="auto"/>
            </w:tcBorders>
            <w:vAlign w:val="center"/>
          </w:tcPr>
          <w:p w:rsidR="00E22924" w:rsidRPr="00E07F29" w:rsidRDefault="00E22924" w:rsidP="00E07F29">
            <w:pPr>
              <w:jc w:val="center"/>
              <w:rPr>
                <w:b/>
                <w:bCs/>
                <w:lang w:eastAsia="en-US"/>
              </w:rPr>
            </w:pPr>
            <w:r w:rsidRPr="00E07F29">
              <w:rPr>
                <w:b/>
                <w:bCs/>
                <w:lang w:eastAsia="en-US"/>
              </w:rPr>
              <w:t>Producator</w:t>
            </w:r>
          </w:p>
        </w:tc>
        <w:tc>
          <w:tcPr>
            <w:tcW w:w="4819" w:type="dxa"/>
            <w:tcBorders>
              <w:top w:val="single" w:sz="4" w:space="0" w:color="auto"/>
              <w:left w:val="single" w:sz="4" w:space="0" w:color="auto"/>
              <w:right w:val="single" w:sz="4" w:space="0" w:color="auto"/>
            </w:tcBorders>
            <w:vAlign w:val="center"/>
          </w:tcPr>
          <w:p w:rsidR="00E22924" w:rsidRPr="00BD62D2" w:rsidRDefault="00E22924" w:rsidP="00E07F29">
            <w:pPr>
              <w:jc w:val="center"/>
              <w:rPr>
                <w:b/>
                <w:bCs/>
                <w:sz w:val="26"/>
                <w:szCs w:val="26"/>
                <w:lang w:eastAsia="en-US"/>
              </w:rPr>
            </w:pPr>
          </w:p>
          <w:p w:rsidR="00E22924" w:rsidRPr="00BD62D2" w:rsidRDefault="000F49FA" w:rsidP="00E07F29">
            <w:pPr>
              <w:jc w:val="center"/>
              <w:rPr>
                <w:b/>
                <w:bCs/>
                <w:sz w:val="26"/>
                <w:szCs w:val="26"/>
                <w:lang w:eastAsia="en-US"/>
              </w:rPr>
            </w:pPr>
            <w:r>
              <w:rPr>
                <w:b/>
                <w:bCs/>
                <w:sz w:val="26"/>
                <w:szCs w:val="26"/>
                <w:lang w:eastAsia="en-US"/>
              </w:rPr>
              <w:t>Termene contractuale</w:t>
            </w:r>
          </w:p>
          <w:p w:rsidR="00E22924" w:rsidRPr="00BD62D2" w:rsidRDefault="00E22924" w:rsidP="00E07F29">
            <w:pPr>
              <w:jc w:val="center"/>
              <w:rPr>
                <w:b/>
                <w:bCs/>
                <w:sz w:val="26"/>
                <w:szCs w:val="26"/>
                <w:lang w:eastAsia="en-US"/>
              </w:rPr>
            </w:pPr>
          </w:p>
        </w:tc>
      </w:tr>
      <w:tr w:rsidR="00E22924" w:rsidRPr="00BD62D2" w:rsidTr="00E22924">
        <w:trPr>
          <w:trHeight w:val="1751"/>
        </w:trPr>
        <w:tc>
          <w:tcPr>
            <w:tcW w:w="0" w:type="auto"/>
            <w:tcBorders>
              <w:top w:val="single" w:sz="4" w:space="0" w:color="auto"/>
              <w:left w:val="single" w:sz="4" w:space="0" w:color="auto"/>
              <w:bottom w:val="single" w:sz="4" w:space="0" w:color="auto"/>
              <w:right w:val="single" w:sz="4" w:space="0" w:color="auto"/>
            </w:tcBorders>
            <w:vAlign w:val="center"/>
          </w:tcPr>
          <w:p w:rsidR="00E22924" w:rsidRPr="00BD62D2" w:rsidRDefault="00E22924" w:rsidP="002812E0">
            <w:pPr>
              <w:jc w:val="center"/>
              <w:rPr>
                <w:sz w:val="26"/>
                <w:szCs w:val="26"/>
                <w:lang w:eastAsia="en-US"/>
              </w:rPr>
            </w:pPr>
            <w:r>
              <w:rPr>
                <w:sz w:val="26"/>
                <w:szCs w:val="26"/>
                <w:lang w:eastAsia="en-US"/>
              </w:rPr>
              <w:t>1</w:t>
            </w:r>
          </w:p>
        </w:tc>
        <w:tc>
          <w:tcPr>
            <w:tcW w:w="4664" w:type="dxa"/>
            <w:tcBorders>
              <w:top w:val="single" w:sz="4" w:space="0" w:color="auto"/>
              <w:left w:val="nil"/>
              <w:bottom w:val="single" w:sz="4" w:space="0" w:color="auto"/>
              <w:right w:val="single" w:sz="4" w:space="0" w:color="auto"/>
            </w:tcBorders>
            <w:vAlign w:val="center"/>
          </w:tcPr>
          <w:p w:rsidR="00E22924" w:rsidRPr="00E07F29" w:rsidRDefault="00E22924" w:rsidP="00E07F29">
            <w:pPr>
              <w:rPr>
                <w:lang w:eastAsia="en-US"/>
              </w:rPr>
            </w:pPr>
            <w:r w:rsidRPr="00E07F29">
              <w:rPr>
                <w:lang w:eastAsia="en-US"/>
              </w:rPr>
              <w:t xml:space="preserve">Platforma software pentru gestionarea proiectelor si lucrarilor: </w:t>
            </w:r>
            <w:r w:rsidRPr="00E07F29">
              <w:rPr>
                <w:b/>
                <w:lang w:eastAsia="en-US"/>
              </w:rPr>
              <w:t>Primavera P6 EPPM cu modul web sau echivalent</w:t>
            </w:r>
            <w:r w:rsidRPr="00E07F29">
              <w:rPr>
                <w:lang w:eastAsia="en-US"/>
              </w:rPr>
              <w:t xml:space="preserve"> – 4 licente</w:t>
            </w:r>
            <w:r>
              <w:rPr>
                <w:lang w:eastAsia="en-US"/>
              </w:rPr>
              <w:t>:</w:t>
            </w:r>
          </w:p>
          <w:p w:rsidR="00E22924" w:rsidRPr="00E07F29" w:rsidRDefault="00E22924" w:rsidP="00FD52A3">
            <w:pPr>
              <w:pStyle w:val="ListParagraph"/>
              <w:numPr>
                <w:ilvl w:val="0"/>
                <w:numId w:val="17"/>
              </w:numPr>
              <w:rPr>
                <w:lang w:eastAsia="en-US"/>
              </w:rPr>
            </w:pPr>
            <w:r>
              <w:rPr>
                <w:lang w:eastAsia="en-US"/>
              </w:rPr>
              <w:t>I</w:t>
            </w:r>
            <w:r w:rsidRPr="00E07F29">
              <w:rPr>
                <w:lang w:eastAsia="en-US"/>
              </w:rPr>
              <w:t>nstalare platforma software on-site</w:t>
            </w:r>
          </w:p>
          <w:p w:rsidR="00E22924" w:rsidRPr="00E07F29" w:rsidRDefault="00E22924" w:rsidP="00FD52A3">
            <w:pPr>
              <w:pStyle w:val="ListParagraph"/>
              <w:numPr>
                <w:ilvl w:val="0"/>
                <w:numId w:val="17"/>
              </w:numPr>
              <w:rPr>
                <w:lang w:eastAsia="en-US"/>
              </w:rPr>
            </w:pPr>
            <w:r>
              <w:rPr>
                <w:lang w:eastAsia="en-US"/>
              </w:rPr>
              <w:t>I</w:t>
            </w:r>
            <w:r w:rsidRPr="00E07F29">
              <w:rPr>
                <w:lang w:eastAsia="en-US"/>
              </w:rPr>
              <w:t>mplementare platforma software</w:t>
            </w:r>
          </w:p>
        </w:tc>
        <w:tc>
          <w:tcPr>
            <w:tcW w:w="1276" w:type="dxa"/>
            <w:tcBorders>
              <w:top w:val="single" w:sz="4" w:space="0" w:color="auto"/>
              <w:left w:val="nil"/>
              <w:bottom w:val="single" w:sz="4" w:space="0" w:color="auto"/>
              <w:right w:val="single" w:sz="4" w:space="0" w:color="auto"/>
            </w:tcBorders>
            <w:vAlign w:val="center"/>
          </w:tcPr>
          <w:p w:rsidR="00E22924" w:rsidRPr="00E07F29" w:rsidRDefault="00E22924" w:rsidP="002812E0">
            <w:pPr>
              <w:jc w:val="center"/>
              <w:rPr>
                <w:lang w:eastAsia="en-US"/>
              </w:rPr>
            </w:pPr>
            <w:r w:rsidRPr="00E07F29">
              <w:rPr>
                <w:lang w:eastAsia="en-US"/>
              </w:rPr>
              <w:t>set</w:t>
            </w:r>
          </w:p>
        </w:tc>
        <w:tc>
          <w:tcPr>
            <w:tcW w:w="1276" w:type="dxa"/>
            <w:tcBorders>
              <w:top w:val="single" w:sz="4" w:space="0" w:color="auto"/>
              <w:left w:val="nil"/>
              <w:bottom w:val="single" w:sz="4" w:space="0" w:color="auto"/>
              <w:right w:val="single" w:sz="4" w:space="0" w:color="auto"/>
            </w:tcBorders>
            <w:vAlign w:val="center"/>
          </w:tcPr>
          <w:p w:rsidR="00E22924" w:rsidRPr="00E07F29" w:rsidRDefault="00E22924" w:rsidP="002812E0">
            <w:pPr>
              <w:jc w:val="center"/>
              <w:rPr>
                <w:b/>
                <w:bCs/>
                <w:lang w:eastAsia="en-US"/>
              </w:rPr>
            </w:pPr>
            <w:r w:rsidRPr="00E07F29">
              <w:rPr>
                <w:b/>
                <w:bCs/>
                <w:sz w:val="22"/>
                <w:szCs w:val="22"/>
                <w:lang w:eastAsia="en-US"/>
              </w:rPr>
              <w:t>1</w:t>
            </w:r>
          </w:p>
        </w:tc>
        <w:tc>
          <w:tcPr>
            <w:tcW w:w="1417" w:type="dxa"/>
            <w:tcBorders>
              <w:top w:val="single" w:sz="4" w:space="0" w:color="auto"/>
              <w:left w:val="nil"/>
              <w:bottom w:val="single" w:sz="4" w:space="0" w:color="auto"/>
              <w:right w:val="single" w:sz="4" w:space="0" w:color="auto"/>
            </w:tcBorders>
            <w:vAlign w:val="center"/>
          </w:tcPr>
          <w:p w:rsidR="00E22924" w:rsidRPr="00E07F29" w:rsidRDefault="00E22924" w:rsidP="002812E0">
            <w:pPr>
              <w:jc w:val="center"/>
              <w:rPr>
                <w:lang w:eastAsia="en-US"/>
              </w:rPr>
            </w:pPr>
          </w:p>
        </w:tc>
        <w:tc>
          <w:tcPr>
            <w:tcW w:w="1418" w:type="dxa"/>
            <w:tcBorders>
              <w:top w:val="single" w:sz="4" w:space="0" w:color="auto"/>
              <w:left w:val="single" w:sz="4" w:space="0" w:color="auto"/>
              <w:right w:val="single" w:sz="4" w:space="0" w:color="auto"/>
            </w:tcBorders>
            <w:vAlign w:val="center"/>
          </w:tcPr>
          <w:p w:rsidR="00E22924" w:rsidRPr="00E07F29" w:rsidRDefault="00E22924" w:rsidP="002812E0">
            <w:pPr>
              <w:jc w:val="center"/>
              <w:rPr>
                <w:lang w:eastAsia="en-US"/>
              </w:rPr>
            </w:pPr>
          </w:p>
        </w:tc>
        <w:tc>
          <w:tcPr>
            <w:tcW w:w="4819" w:type="dxa"/>
            <w:tcBorders>
              <w:top w:val="single" w:sz="4" w:space="0" w:color="auto"/>
              <w:left w:val="single" w:sz="4" w:space="0" w:color="auto"/>
              <w:right w:val="single" w:sz="4" w:space="0" w:color="auto"/>
            </w:tcBorders>
            <w:vAlign w:val="bottom"/>
          </w:tcPr>
          <w:p w:rsidR="00E22924" w:rsidRPr="00E07F29" w:rsidRDefault="00E22924" w:rsidP="00E22924">
            <w:pPr>
              <w:spacing w:line="276" w:lineRule="auto"/>
              <w:jc w:val="both"/>
              <w:rPr>
                <w:lang w:eastAsia="en-US"/>
              </w:rPr>
            </w:pPr>
            <w:r>
              <w:rPr>
                <w:sz w:val="22"/>
                <w:szCs w:val="22"/>
                <w:lang w:eastAsia="en-US"/>
              </w:rPr>
              <w:t xml:space="preserve">- </w:t>
            </w:r>
            <w:r w:rsidRPr="00E07F29">
              <w:rPr>
                <w:sz w:val="22"/>
                <w:szCs w:val="22"/>
                <w:lang w:eastAsia="en-US"/>
              </w:rPr>
              <w:t>5 zile lucratoare de la perfectarea contractului</w:t>
            </w:r>
          </w:p>
          <w:p w:rsidR="00E22924" w:rsidRPr="00E07F29" w:rsidRDefault="00E22924" w:rsidP="00E22924">
            <w:pPr>
              <w:spacing w:line="276" w:lineRule="auto"/>
              <w:jc w:val="both"/>
              <w:rPr>
                <w:lang w:eastAsia="en-US"/>
              </w:rPr>
            </w:pPr>
            <w:r>
              <w:rPr>
                <w:sz w:val="22"/>
                <w:szCs w:val="22"/>
                <w:lang w:eastAsia="en-US"/>
              </w:rPr>
              <w:t>-30</w:t>
            </w:r>
            <w:r w:rsidRPr="00E07F29">
              <w:rPr>
                <w:sz w:val="22"/>
                <w:szCs w:val="22"/>
                <w:lang w:eastAsia="en-US"/>
              </w:rPr>
              <w:t xml:space="preserve"> zile lucratoare de la perfectarea contractului</w:t>
            </w:r>
          </w:p>
        </w:tc>
      </w:tr>
      <w:tr w:rsidR="00E22924" w:rsidRPr="00BD62D2" w:rsidTr="00E22924">
        <w:trPr>
          <w:trHeight w:val="333"/>
        </w:trPr>
        <w:tc>
          <w:tcPr>
            <w:tcW w:w="0" w:type="auto"/>
            <w:tcBorders>
              <w:top w:val="nil"/>
              <w:left w:val="nil"/>
              <w:bottom w:val="nil"/>
              <w:right w:val="nil"/>
            </w:tcBorders>
            <w:noWrap/>
            <w:vAlign w:val="center"/>
          </w:tcPr>
          <w:p w:rsidR="00E22924" w:rsidRPr="00BD62D2" w:rsidRDefault="00E22924" w:rsidP="002812E0">
            <w:pPr>
              <w:jc w:val="center"/>
              <w:rPr>
                <w:sz w:val="26"/>
                <w:szCs w:val="26"/>
                <w:lang w:eastAsia="en-US"/>
              </w:rPr>
            </w:pPr>
          </w:p>
        </w:tc>
        <w:tc>
          <w:tcPr>
            <w:tcW w:w="7216" w:type="dxa"/>
            <w:gridSpan w:val="3"/>
            <w:tcBorders>
              <w:top w:val="nil"/>
              <w:left w:val="single" w:sz="4" w:space="0" w:color="auto"/>
              <w:bottom w:val="single" w:sz="4" w:space="0" w:color="auto"/>
              <w:right w:val="single" w:sz="4" w:space="0" w:color="auto"/>
            </w:tcBorders>
            <w:noWrap/>
            <w:vAlign w:val="center"/>
          </w:tcPr>
          <w:p w:rsidR="00E22924" w:rsidRPr="00E07F29" w:rsidRDefault="00E22924" w:rsidP="002812E0">
            <w:pPr>
              <w:jc w:val="center"/>
              <w:rPr>
                <w:b/>
                <w:bCs/>
                <w:lang w:eastAsia="en-US"/>
              </w:rPr>
            </w:pPr>
            <w:r w:rsidRPr="00E07F29">
              <w:rPr>
                <w:b/>
                <w:bCs/>
                <w:sz w:val="22"/>
                <w:szCs w:val="22"/>
                <w:lang w:eastAsia="en-US"/>
              </w:rPr>
              <w:t xml:space="preserve">TOTAL  </w:t>
            </w:r>
            <w:r>
              <w:rPr>
                <w:b/>
                <w:bCs/>
                <w:sz w:val="22"/>
                <w:szCs w:val="22"/>
                <w:lang w:eastAsia="en-US"/>
              </w:rPr>
              <w:t xml:space="preserve">lei </w:t>
            </w:r>
            <w:r w:rsidRPr="00E07F29">
              <w:rPr>
                <w:b/>
                <w:bCs/>
                <w:sz w:val="22"/>
                <w:szCs w:val="22"/>
                <w:lang w:eastAsia="en-US"/>
              </w:rPr>
              <w:t>fără TVA</w:t>
            </w:r>
          </w:p>
        </w:tc>
        <w:tc>
          <w:tcPr>
            <w:tcW w:w="1417" w:type="dxa"/>
            <w:tcBorders>
              <w:top w:val="nil"/>
              <w:left w:val="nil"/>
              <w:bottom w:val="single" w:sz="4" w:space="0" w:color="auto"/>
              <w:right w:val="single" w:sz="4" w:space="0" w:color="auto"/>
            </w:tcBorders>
            <w:vAlign w:val="center"/>
          </w:tcPr>
          <w:p w:rsidR="00E22924" w:rsidRPr="00E07F29" w:rsidRDefault="00E22924" w:rsidP="002812E0">
            <w:pPr>
              <w:jc w:val="center"/>
              <w:rPr>
                <w:b/>
                <w:bCs/>
                <w:lang w:eastAsia="en-US"/>
              </w:rPr>
            </w:pPr>
            <w:r w:rsidRPr="00E07F29">
              <w:rPr>
                <w:b/>
                <w:bCs/>
                <w:sz w:val="22"/>
                <w:szCs w:val="22"/>
                <w:lang w:eastAsia="en-US"/>
              </w:rPr>
              <w:t> </w:t>
            </w:r>
          </w:p>
          <w:p w:rsidR="00E22924" w:rsidRPr="00E07F29" w:rsidRDefault="00E22924" w:rsidP="002812E0">
            <w:pPr>
              <w:jc w:val="center"/>
              <w:rPr>
                <w:b/>
                <w:bCs/>
                <w:lang w:eastAsia="en-US"/>
              </w:rPr>
            </w:pPr>
            <w:r w:rsidRPr="00E07F29">
              <w:rPr>
                <w:b/>
                <w:bCs/>
                <w:sz w:val="22"/>
                <w:szCs w:val="22"/>
                <w:lang w:eastAsia="en-US"/>
              </w:rPr>
              <w:t> </w:t>
            </w:r>
          </w:p>
        </w:tc>
        <w:tc>
          <w:tcPr>
            <w:tcW w:w="1418" w:type="dxa"/>
            <w:tcBorders>
              <w:top w:val="single" w:sz="4" w:space="0" w:color="auto"/>
              <w:left w:val="single" w:sz="4" w:space="0" w:color="auto"/>
              <w:bottom w:val="single" w:sz="4" w:space="0" w:color="auto"/>
              <w:right w:val="single" w:sz="4" w:space="0" w:color="auto"/>
            </w:tcBorders>
            <w:vAlign w:val="center"/>
          </w:tcPr>
          <w:p w:rsidR="00E22924" w:rsidRPr="00E07F29" w:rsidRDefault="00E22924" w:rsidP="002812E0">
            <w:pPr>
              <w:jc w:val="center"/>
              <w:rPr>
                <w:b/>
                <w:bCs/>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rsidR="00E22924" w:rsidRPr="00E07F29" w:rsidRDefault="00E22924" w:rsidP="002812E0">
            <w:pPr>
              <w:jc w:val="center"/>
              <w:rPr>
                <w:b/>
                <w:bCs/>
                <w:lang w:eastAsia="en-US"/>
              </w:rPr>
            </w:pPr>
          </w:p>
        </w:tc>
      </w:tr>
    </w:tbl>
    <w:p w:rsidR="00ED0811" w:rsidRPr="00BD62D2" w:rsidRDefault="00ED0811" w:rsidP="00082A04">
      <w:pPr>
        <w:rPr>
          <w:sz w:val="26"/>
          <w:szCs w:val="26"/>
        </w:rPr>
      </w:pPr>
    </w:p>
    <w:p w:rsidR="00ED0811" w:rsidRPr="00BD62D2" w:rsidRDefault="00ED0811" w:rsidP="00082A04">
      <w:pPr>
        <w:rPr>
          <w:sz w:val="26"/>
          <w:szCs w:val="26"/>
        </w:rPr>
      </w:pPr>
    </w:p>
    <w:p w:rsidR="00ED0811" w:rsidRPr="006B7DA6" w:rsidRDefault="006B7DA6" w:rsidP="00082A04">
      <w:pPr>
        <w:ind w:left="708" w:firstLine="708"/>
        <w:rPr>
          <w:b/>
          <w:sz w:val="26"/>
          <w:szCs w:val="26"/>
        </w:rPr>
      </w:pPr>
      <w:r w:rsidRPr="006B7DA6">
        <w:rPr>
          <w:b/>
          <w:sz w:val="26"/>
          <w:szCs w:val="26"/>
        </w:rPr>
        <w:t xml:space="preserve">            </w:t>
      </w:r>
      <w:r w:rsidR="00ED0811" w:rsidRPr="006B7DA6">
        <w:rPr>
          <w:b/>
          <w:sz w:val="26"/>
          <w:szCs w:val="26"/>
        </w:rPr>
        <w:t>BENEFICIAR,</w:t>
      </w:r>
      <w:r w:rsidR="00ED0811" w:rsidRPr="006B7DA6">
        <w:rPr>
          <w:b/>
          <w:sz w:val="26"/>
          <w:szCs w:val="26"/>
        </w:rPr>
        <w:tab/>
      </w:r>
      <w:r w:rsidR="00ED0811" w:rsidRPr="006B7DA6">
        <w:rPr>
          <w:b/>
          <w:sz w:val="26"/>
          <w:szCs w:val="26"/>
        </w:rPr>
        <w:tab/>
      </w:r>
      <w:r w:rsidR="00ED0811" w:rsidRPr="006B7DA6">
        <w:rPr>
          <w:b/>
          <w:sz w:val="26"/>
          <w:szCs w:val="26"/>
        </w:rPr>
        <w:tab/>
      </w:r>
      <w:r w:rsidR="00ED0811" w:rsidRPr="006B7DA6">
        <w:rPr>
          <w:b/>
          <w:sz w:val="26"/>
          <w:szCs w:val="26"/>
        </w:rPr>
        <w:tab/>
      </w:r>
      <w:r w:rsidR="00ED0811" w:rsidRPr="006B7DA6">
        <w:rPr>
          <w:b/>
          <w:sz w:val="26"/>
          <w:szCs w:val="26"/>
        </w:rPr>
        <w:tab/>
      </w:r>
      <w:r w:rsidR="00ED0811" w:rsidRPr="006B7DA6">
        <w:rPr>
          <w:b/>
          <w:sz w:val="26"/>
          <w:szCs w:val="26"/>
        </w:rPr>
        <w:tab/>
      </w:r>
      <w:r w:rsidR="00ED0811" w:rsidRPr="006B7DA6">
        <w:rPr>
          <w:b/>
          <w:sz w:val="26"/>
          <w:szCs w:val="26"/>
        </w:rPr>
        <w:tab/>
      </w:r>
      <w:r w:rsidR="00ED0811" w:rsidRPr="006B7DA6">
        <w:rPr>
          <w:b/>
          <w:sz w:val="26"/>
          <w:szCs w:val="26"/>
        </w:rPr>
        <w:tab/>
      </w:r>
      <w:r w:rsidR="00ED0811" w:rsidRPr="006B7DA6">
        <w:rPr>
          <w:b/>
          <w:sz w:val="26"/>
          <w:szCs w:val="26"/>
        </w:rPr>
        <w:tab/>
      </w:r>
      <w:r w:rsidR="00ED0811" w:rsidRPr="006B7DA6">
        <w:rPr>
          <w:b/>
          <w:sz w:val="26"/>
          <w:szCs w:val="26"/>
        </w:rPr>
        <w:tab/>
      </w:r>
      <w:r w:rsidR="00ED0811" w:rsidRPr="006B7DA6">
        <w:rPr>
          <w:b/>
          <w:sz w:val="26"/>
          <w:szCs w:val="26"/>
        </w:rPr>
        <w:tab/>
      </w:r>
      <w:r w:rsidR="00ED0811" w:rsidRPr="006B7DA6">
        <w:rPr>
          <w:b/>
          <w:sz w:val="26"/>
          <w:szCs w:val="26"/>
        </w:rPr>
        <w:tab/>
        <w:t>FURNIZOR,</w:t>
      </w:r>
    </w:p>
    <w:p w:rsidR="00ED0811" w:rsidRPr="006B7DA6" w:rsidRDefault="00ED0811" w:rsidP="00082A04">
      <w:pPr>
        <w:rPr>
          <w:sz w:val="26"/>
          <w:szCs w:val="26"/>
        </w:rPr>
      </w:pPr>
      <w:r>
        <w:rPr>
          <w:sz w:val="26"/>
          <w:szCs w:val="26"/>
        </w:rPr>
        <w:tab/>
      </w:r>
      <w:r>
        <w:rPr>
          <w:sz w:val="26"/>
          <w:szCs w:val="26"/>
        </w:rPr>
        <w:tab/>
      </w:r>
      <w:r w:rsidR="009E6796" w:rsidRPr="006B7DA6">
        <w:rPr>
          <w:sz w:val="26"/>
          <w:szCs w:val="26"/>
        </w:rPr>
        <w:t>DIRECTOR DEZVOLTARE SI IMPLEMENTARE PROIECTE</w:t>
      </w:r>
    </w:p>
    <w:p w:rsidR="00ED0811" w:rsidRPr="006B7DA6" w:rsidRDefault="00ED0811" w:rsidP="00082A04">
      <w:pPr>
        <w:rPr>
          <w:sz w:val="26"/>
          <w:szCs w:val="26"/>
        </w:rPr>
      </w:pPr>
      <w:r w:rsidRPr="006B7DA6">
        <w:rPr>
          <w:sz w:val="26"/>
          <w:szCs w:val="26"/>
        </w:rPr>
        <w:tab/>
      </w:r>
      <w:r w:rsidRPr="006B7DA6">
        <w:rPr>
          <w:sz w:val="26"/>
          <w:szCs w:val="26"/>
        </w:rPr>
        <w:tab/>
      </w:r>
      <w:r w:rsidR="009E6796" w:rsidRPr="006B7DA6">
        <w:rPr>
          <w:sz w:val="26"/>
          <w:szCs w:val="26"/>
        </w:rPr>
        <w:t xml:space="preserve"> Adrian Tudora</w:t>
      </w:r>
    </w:p>
    <w:p w:rsidR="00ED0811" w:rsidRPr="006B7DA6" w:rsidRDefault="00ED0811" w:rsidP="00082A04">
      <w:pPr>
        <w:rPr>
          <w:sz w:val="26"/>
          <w:szCs w:val="26"/>
        </w:rPr>
      </w:pPr>
    </w:p>
    <w:p w:rsidR="00ED0811" w:rsidRPr="006B7DA6" w:rsidRDefault="00ED0811" w:rsidP="00082A04">
      <w:pPr>
        <w:rPr>
          <w:sz w:val="26"/>
          <w:szCs w:val="26"/>
          <w:lang w:val="fr-FR"/>
        </w:rPr>
      </w:pPr>
      <w:r w:rsidRPr="006B7DA6">
        <w:rPr>
          <w:sz w:val="26"/>
          <w:szCs w:val="26"/>
        </w:rPr>
        <w:tab/>
      </w:r>
      <w:r w:rsidRPr="006B7DA6">
        <w:rPr>
          <w:sz w:val="26"/>
          <w:szCs w:val="26"/>
        </w:rPr>
        <w:tab/>
      </w:r>
      <w:r w:rsidR="009E6796" w:rsidRPr="006B7DA6">
        <w:rPr>
          <w:sz w:val="26"/>
          <w:szCs w:val="26"/>
        </w:rPr>
        <w:t>SERVICIUL INVESTITII</w:t>
      </w:r>
      <w:r w:rsidRPr="006B7DA6">
        <w:rPr>
          <w:sz w:val="26"/>
          <w:szCs w:val="26"/>
        </w:rPr>
        <w:t xml:space="preserve"> </w:t>
      </w:r>
    </w:p>
    <w:p w:rsidR="00ED0811" w:rsidRPr="006B7DA6" w:rsidRDefault="00ED0811" w:rsidP="00082A04">
      <w:pPr>
        <w:rPr>
          <w:sz w:val="26"/>
          <w:szCs w:val="26"/>
          <w:lang w:val="fr-FR"/>
        </w:rPr>
      </w:pPr>
      <w:r w:rsidRPr="006B7DA6">
        <w:rPr>
          <w:sz w:val="26"/>
          <w:szCs w:val="26"/>
        </w:rPr>
        <w:tab/>
      </w:r>
      <w:r w:rsidRPr="006B7DA6">
        <w:rPr>
          <w:sz w:val="26"/>
          <w:szCs w:val="26"/>
        </w:rPr>
        <w:tab/>
      </w:r>
      <w:r w:rsidR="009E6796" w:rsidRPr="006B7DA6">
        <w:rPr>
          <w:sz w:val="26"/>
          <w:szCs w:val="26"/>
        </w:rPr>
        <w:t xml:space="preserve"> Tiberiu Constantinescu</w:t>
      </w:r>
    </w:p>
    <w:p w:rsidR="00EF4FFD" w:rsidRPr="00EF4FFD" w:rsidRDefault="00ED0811" w:rsidP="00EF4FFD">
      <w:pPr>
        <w:rPr>
          <w:color w:val="FF0000"/>
          <w:sz w:val="26"/>
          <w:szCs w:val="26"/>
          <w:lang w:val="fr-FR"/>
        </w:rPr>
      </w:pPr>
      <w:r>
        <w:rPr>
          <w:color w:val="FF0000"/>
          <w:sz w:val="26"/>
          <w:szCs w:val="26"/>
        </w:rPr>
        <w:tab/>
      </w:r>
      <w:r>
        <w:rPr>
          <w:color w:val="FF0000"/>
          <w:sz w:val="26"/>
          <w:szCs w:val="26"/>
        </w:rPr>
        <w:tab/>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6B7DA6" w:rsidP="00082A04">
      <w:pPr>
        <w:rPr>
          <w:color w:val="000000"/>
          <w:sz w:val="26"/>
          <w:szCs w:val="26"/>
        </w:rPr>
      </w:pPr>
      <w:r>
        <w:rPr>
          <w:color w:val="000000"/>
          <w:sz w:val="26"/>
          <w:szCs w:val="26"/>
        </w:rPr>
        <w:tab/>
      </w:r>
      <w:r>
        <w:rPr>
          <w:color w:val="000000"/>
          <w:sz w:val="26"/>
          <w:szCs w:val="26"/>
        </w:rPr>
        <w:tab/>
        <w:t>Mihail Niculae</w:t>
      </w:r>
      <w:r>
        <w:rPr>
          <w:color w:val="000000"/>
          <w:sz w:val="26"/>
          <w:szCs w:val="26"/>
        </w:rPr>
        <w:tab/>
      </w:r>
      <w:r>
        <w:rPr>
          <w:color w:val="000000"/>
          <w:sz w:val="26"/>
          <w:szCs w:val="26"/>
        </w:rPr>
        <w:tab/>
      </w:r>
      <w:r>
        <w:rPr>
          <w:color w:val="000000"/>
          <w:sz w:val="26"/>
          <w:szCs w:val="26"/>
        </w:rPr>
        <w:tab/>
      </w:r>
      <w:r>
        <w:rPr>
          <w:color w:val="000000"/>
          <w:sz w:val="26"/>
          <w:szCs w:val="26"/>
        </w:rPr>
        <w:tab/>
        <w:t>Gabriel Ivașcu</w:t>
      </w:r>
    </w:p>
    <w:p w:rsidR="006B7DA6" w:rsidRPr="00BD62D2" w:rsidRDefault="006B7DA6" w:rsidP="00082A04">
      <w:pPr>
        <w:rPr>
          <w:color w:val="000000"/>
          <w:sz w:val="26"/>
          <w:szCs w:val="26"/>
        </w:rPr>
        <w:sectPr w:rsidR="006B7DA6"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Default="00ED0811" w:rsidP="00082A04">
      <w:pPr>
        <w:rPr>
          <w:color w:val="000000"/>
          <w:sz w:val="26"/>
          <w:szCs w:val="26"/>
        </w:rPr>
      </w:pPr>
    </w:p>
    <w:p w:rsidR="006B7DA6" w:rsidRDefault="006B7DA6" w:rsidP="006B7DA6">
      <w:pPr>
        <w:ind w:firstLine="5387"/>
        <w:jc w:val="right"/>
        <w:rPr>
          <w:caps/>
          <w:sz w:val="22"/>
          <w:szCs w:val="22"/>
          <w:lang w:val="fr-FR"/>
        </w:rPr>
      </w:pPr>
      <w:r>
        <w:rPr>
          <w:b/>
          <w:caps/>
          <w:sz w:val="22"/>
          <w:szCs w:val="22"/>
          <w:lang w:val="fr-FR"/>
        </w:rPr>
        <w:t>anexa nr. 2</w:t>
      </w:r>
      <w:r>
        <w:rPr>
          <w:caps/>
          <w:sz w:val="22"/>
          <w:szCs w:val="22"/>
          <w:lang w:val="fr-FR"/>
        </w:rPr>
        <w:t xml:space="preserve"> </w:t>
      </w:r>
    </w:p>
    <w:p w:rsidR="006B7DA6" w:rsidRDefault="006B7DA6" w:rsidP="006B7DA6">
      <w:pPr>
        <w:ind w:firstLine="5387"/>
        <w:jc w:val="right"/>
        <w:rPr>
          <w:caps/>
          <w:sz w:val="22"/>
          <w:szCs w:val="22"/>
          <w:lang w:val="es-ES"/>
        </w:rPr>
      </w:pPr>
      <w:r>
        <w:rPr>
          <w:caps/>
          <w:sz w:val="22"/>
          <w:szCs w:val="22"/>
          <w:lang w:val="es-ES"/>
        </w:rPr>
        <w:t>LA CONTRACTUL NR. ...........</w:t>
      </w: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Pr="006B7DA6" w:rsidRDefault="006B7DA6" w:rsidP="006B7DA6">
      <w:pPr>
        <w:jc w:val="center"/>
        <w:rPr>
          <w:b/>
          <w:color w:val="000000"/>
          <w:sz w:val="26"/>
          <w:szCs w:val="26"/>
          <w:u w:val="single"/>
        </w:rPr>
      </w:pPr>
      <w:r w:rsidRPr="006B7DA6">
        <w:rPr>
          <w:b/>
          <w:sz w:val="26"/>
          <w:szCs w:val="26"/>
          <w:u w:val="single"/>
        </w:rPr>
        <w:t xml:space="preserve">GRAFICUL DE FURNIZARE SI </w:t>
      </w:r>
      <w:r w:rsidR="00E22924">
        <w:rPr>
          <w:b/>
          <w:sz w:val="26"/>
          <w:szCs w:val="26"/>
          <w:u w:val="single"/>
        </w:rPr>
        <w:t xml:space="preserve"> </w:t>
      </w:r>
      <w:r w:rsidRPr="006B7DA6">
        <w:rPr>
          <w:b/>
          <w:sz w:val="26"/>
          <w:szCs w:val="26"/>
          <w:u w:val="single"/>
        </w:rPr>
        <w:t>IMPLEMENTARE</w:t>
      </w: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6B7DA6">
      <w:pPr>
        <w:rPr>
          <w:b/>
          <w:sz w:val="26"/>
          <w:szCs w:val="26"/>
        </w:rPr>
      </w:pPr>
      <w:r>
        <w:rPr>
          <w:b/>
          <w:sz w:val="26"/>
          <w:szCs w:val="26"/>
        </w:rPr>
        <w:t xml:space="preserve">   </w:t>
      </w:r>
      <w:r w:rsidRPr="006B7DA6">
        <w:rPr>
          <w:b/>
          <w:sz w:val="26"/>
          <w:szCs w:val="26"/>
        </w:rPr>
        <w:t>BENEFICIAR,</w:t>
      </w:r>
      <w:r w:rsidRPr="006B7DA6">
        <w:rPr>
          <w:b/>
          <w:sz w:val="26"/>
          <w:szCs w:val="26"/>
        </w:rPr>
        <w:tab/>
      </w:r>
      <w:r>
        <w:rPr>
          <w:b/>
          <w:sz w:val="26"/>
          <w:szCs w:val="26"/>
        </w:rPr>
        <w:t xml:space="preserve">                                                                       FURNIZOR,</w:t>
      </w:r>
      <w:r w:rsidRPr="006B7DA6">
        <w:rPr>
          <w:b/>
          <w:sz w:val="26"/>
          <w:szCs w:val="26"/>
        </w:rPr>
        <w:tab/>
      </w:r>
      <w:r w:rsidRPr="006B7DA6">
        <w:rPr>
          <w:b/>
          <w:sz w:val="26"/>
          <w:szCs w:val="26"/>
        </w:rPr>
        <w:tab/>
      </w:r>
    </w:p>
    <w:p w:rsidR="006B7DA6" w:rsidRDefault="006B7DA6" w:rsidP="006B7DA6">
      <w:pPr>
        <w:rPr>
          <w:sz w:val="26"/>
          <w:szCs w:val="26"/>
        </w:rPr>
      </w:pPr>
      <w:r w:rsidRPr="006B7DA6">
        <w:rPr>
          <w:sz w:val="26"/>
          <w:szCs w:val="26"/>
        </w:rPr>
        <w:t xml:space="preserve">DIRECTOR DEZVOLTARE SI </w:t>
      </w:r>
    </w:p>
    <w:p w:rsidR="006B7DA6" w:rsidRPr="006B7DA6" w:rsidRDefault="006B7DA6" w:rsidP="006B7DA6">
      <w:pPr>
        <w:rPr>
          <w:sz w:val="26"/>
          <w:szCs w:val="26"/>
        </w:rPr>
      </w:pPr>
      <w:r w:rsidRPr="006B7DA6">
        <w:rPr>
          <w:sz w:val="26"/>
          <w:szCs w:val="26"/>
        </w:rPr>
        <w:t>IMPLEMENTARE PROIECTE</w:t>
      </w:r>
    </w:p>
    <w:p w:rsidR="006B7DA6" w:rsidRDefault="006B7DA6" w:rsidP="006B7DA6">
      <w:pPr>
        <w:rPr>
          <w:sz w:val="26"/>
          <w:szCs w:val="26"/>
        </w:rPr>
      </w:pPr>
      <w:r w:rsidRPr="006B7DA6">
        <w:rPr>
          <w:sz w:val="26"/>
          <w:szCs w:val="26"/>
        </w:rPr>
        <w:t xml:space="preserve"> Adrian Tudora</w:t>
      </w:r>
    </w:p>
    <w:p w:rsidR="006B7DA6" w:rsidRPr="006B7DA6" w:rsidRDefault="006B7DA6" w:rsidP="006B7DA6">
      <w:pPr>
        <w:rPr>
          <w:sz w:val="26"/>
          <w:szCs w:val="26"/>
        </w:rPr>
      </w:pPr>
    </w:p>
    <w:p w:rsidR="006B7DA6" w:rsidRPr="006B7DA6" w:rsidRDefault="006B7DA6" w:rsidP="006B7DA6">
      <w:pPr>
        <w:rPr>
          <w:sz w:val="26"/>
          <w:szCs w:val="26"/>
          <w:lang w:val="fr-FR"/>
        </w:rPr>
      </w:pPr>
      <w:r w:rsidRPr="006B7DA6">
        <w:rPr>
          <w:sz w:val="26"/>
          <w:szCs w:val="26"/>
        </w:rPr>
        <w:t xml:space="preserve">SERVICIUL INVESTITII </w:t>
      </w:r>
    </w:p>
    <w:p w:rsidR="006B7DA6" w:rsidRPr="006B7DA6" w:rsidRDefault="006B7DA6" w:rsidP="006B7DA6">
      <w:pPr>
        <w:rPr>
          <w:sz w:val="26"/>
          <w:szCs w:val="26"/>
          <w:lang w:val="fr-FR"/>
        </w:rPr>
      </w:pPr>
      <w:r w:rsidRPr="006B7DA6">
        <w:rPr>
          <w:sz w:val="26"/>
          <w:szCs w:val="26"/>
        </w:rPr>
        <w:t>Tiberiu Constantinescu</w:t>
      </w:r>
    </w:p>
    <w:p w:rsidR="006B7DA6" w:rsidRPr="00EF4FFD" w:rsidRDefault="006B7DA6" w:rsidP="006B7DA6">
      <w:pPr>
        <w:rPr>
          <w:color w:val="FF0000"/>
          <w:sz w:val="26"/>
          <w:szCs w:val="26"/>
          <w:lang w:val="fr-FR"/>
        </w:rPr>
      </w:pPr>
      <w:r>
        <w:rPr>
          <w:color w:val="FF0000"/>
          <w:sz w:val="26"/>
          <w:szCs w:val="26"/>
        </w:rPr>
        <w:tab/>
      </w:r>
      <w:r>
        <w:rPr>
          <w:color w:val="FF0000"/>
          <w:sz w:val="26"/>
          <w:szCs w:val="26"/>
        </w:rPr>
        <w:tab/>
      </w:r>
    </w:p>
    <w:p w:rsidR="006B7DA6" w:rsidRPr="001E3A38" w:rsidRDefault="006B7DA6" w:rsidP="006B7DA6">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p>
    <w:p w:rsidR="006B7DA6" w:rsidRDefault="006B7DA6" w:rsidP="006B7DA6">
      <w:pPr>
        <w:rPr>
          <w:color w:val="000000"/>
          <w:sz w:val="26"/>
          <w:szCs w:val="26"/>
        </w:rPr>
      </w:pPr>
      <w:r>
        <w:rPr>
          <w:color w:val="000000"/>
          <w:sz w:val="26"/>
          <w:szCs w:val="26"/>
        </w:rPr>
        <w:t>Mihail Niculae</w:t>
      </w:r>
      <w:r>
        <w:rPr>
          <w:color w:val="000000"/>
          <w:sz w:val="26"/>
          <w:szCs w:val="26"/>
        </w:rPr>
        <w:tab/>
      </w:r>
      <w:r>
        <w:rPr>
          <w:color w:val="000000"/>
          <w:sz w:val="26"/>
          <w:szCs w:val="26"/>
        </w:rPr>
        <w:tab/>
      </w:r>
      <w:r>
        <w:rPr>
          <w:color w:val="000000"/>
          <w:sz w:val="26"/>
          <w:szCs w:val="26"/>
        </w:rPr>
        <w:tab/>
      </w:r>
      <w:r>
        <w:rPr>
          <w:color w:val="000000"/>
          <w:sz w:val="26"/>
          <w:szCs w:val="26"/>
        </w:rPr>
        <w:tab/>
      </w:r>
    </w:p>
    <w:p w:rsidR="006B7DA6" w:rsidRDefault="006B7DA6" w:rsidP="006B7DA6">
      <w:pPr>
        <w:rPr>
          <w:color w:val="000000"/>
          <w:sz w:val="26"/>
          <w:szCs w:val="26"/>
        </w:rPr>
      </w:pPr>
      <w:r>
        <w:rPr>
          <w:color w:val="000000"/>
          <w:sz w:val="26"/>
          <w:szCs w:val="26"/>
        </w:rPr>
        <w:tab/>
      </w:r>
    </w:p>
    <w:p w:rsidR="006B7DA6" w:rsidRDefault="006B7DA6" w:rsidP="00082A04">
      <w:pPr>
        <w:rPr>
          <w:color w:val="000000"/>
          <w:sz w:val="26"/>
          <w:szCs w:val="26"/>
        </w:rPr>
      </w:pPr>
      <w:r w:rsidRPr="00BD62D2">
        <w:rPr>
          <w:sz w:val="26"/>
          <w:szCs w:val="26"/>
        </w:rPr>
        <w:t>Responsabil achiziţie</w:t>
      </w:r>
      <w:r>
        <w:rPr>
          <w:sz w:val="26"/>
          <w:szCs w:val="26"/>
        </w:rPr>
        <w:t>,</w:t>
      </w:r>
    </w:p>
    <w:p w:rsidR="006B7DA6" w:rsidRDefault="006B7DA6" w:rsidP="00082A04">
      <w:pPr>
        <w:rPr>
          <w:color w:val="000000"/>
          <w:sz w:val="26"/>
          <w:szCs w:val="26"/>
        </w:rPr>
      </w:pPr>
      <w:r>
        <w:rPr>
          <w:color w:val="000000"/>
          <w:sz w:val="26"/>
          <w:szCs w:val="26"/>
        </w:rPr>
        <w:t>Gabriel Ivașcu</w:t>
      </w: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Pr="00BD62D2" w:rsidRDefault="006B7DA6"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 xml:space="preserve">anexa nr. </w:t>
      </w:r>
      <w:r w:rsidR="006B7DA6">
        <w:rPr>
          <w:b/>
          <w:caps/>
          <w:sz w:val="22"/>
          <w:szCs w:val="22"/>
          <w:lang w:val="fr-FR"/>
        </w:rPr>
        <w:t>3</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6B7DA6" w:rsidRDefault="006B7DA6" w:rsidP="001349BA">
      <w:pPr>
        <w:rPr>
          <w:sz w:val="28"/>
          <w:szCs w:val="20"/>
          <w:lang w:val="fr-FR"/>
        </w:rPr>
      </w:pPr>
    </w:p>
    <w:p w:rsidR="006B7DA6" w:rsidRDefault="006B7DA6" w:rsidP="001349BA">
      <w:pPr>
        <w:rPr>
          <w:sz w:val="28"/>
          <w:szCs w:val="20"/>
          <w:lang w:val="fr-FR"/>
        </w:rPr>
      </w:pPr>
    </w:p>
    <w:p w:rsidR="006B7DA6" w:rsidRDefault="006B7DA6" w:rsidP="006B7DA6">
      <w:pPr>
        <w:rPr>
          <w:b/>
          <w:sz w:val="26"/>
          <w:szCs w:val="26"/>
        </w:rPr>
      </w:pPr>
      <w:r>
        <w:rPr>
          <w:b/>
          <w:sz w:val="26"/>
          <w:szCs w:val="26"/>
        </w:rPr>
        <w:t xml:space="preserve">   </w:t>
      </w:r>
      <w:r w:rsidRPr="006B7DA6">
        <w:rPr>
          <w:b/>
          <w:sz w:val="26"/>
          <w:szCs w:val="26"/>
        </w:rPr>
        <w:t>BENEFICIAR,</w:t>
      </w:r>
      <w:r w:rsidRPr="006B7DA6">
        <w:rPr>
          <w:b/>
          <w:sz w:val="26"/>
          <w:szCs w:val="26"/>
        </w:rPr>
        <w:tab/>
      </w:r>
      <w:r>
        <w:rPr>
          <w:b/>
          <w:sz w:val="26"/>
          <w:szCs w:val="26"/>
        </w:rPr>
        <w:t xml:space="preserve">                                                                       FURNIZOR,</w:t>
      </w:r>
      <w:r w:rsidRPr="006B7DA6">
        <w:rPr>
          <w:b/>
          <w:sz w:val="26"/>
          <w:szCs w:val="26"/>
        </w:rPr>
        <w:tab/>
      </w:r>
      <w:r w:rsidRPr="006B7DA6">
        <w:rPr>
          <w:b/>
          <w:sz w:val="26"/>
          <w:szCs w:val="26"/>
        </w:rPr>
        <w:tab/>
      </w:r>
    </w:p>
    <w:p w:rsidR="006B7DA6" w:rsidRDefault="006B7DA6" w:rsidP="006B7DA6">
      <w:pPr>
        <w:rPr>
          <w:sz w:val="26"/>
          <w:szCs w:val="26"/>
        </w:rPr>
      </w:pPr>
      <w:r w:rsidRPr="006B7DA6">
        <w:rPr>
          <w:sz w:val="26"/>
          <w:szCs w:val="26"/>
        </w:rPr>
        <w:t xml:space="preserve">DIRECTOR DEZVOLTARE SI </w:t>
      </w:r>
    </w:p>
    <w:p w:rsidR="006B7DA6" w:rsidRPr="006B7DA6" w:rsidRDefault="006B7DA6" w:rsidP="006B7DA6">
      <w:pPr>
        <w:rPr>
          <w:sz w:val="26"/>
          <w:szCs w:val="26"/>
        </w:rPr>
      </w:pPr>
      <w:r w:rsidRPr="006B7DA6">
        <w:rPr>
          <w:sz w:val="26"/>
          <w:szCs w:val="26"/>
        </w:rPr>
        <w:t>IMPLEMENTARE PROIECTE</w:t>
      </w:r>
    </w:p>
    <w:p w:rsidR="006B7DA6" w:rsidRDefault="006B7DA6" w:rsidP="006B7DA6">
      <w:pPr>
        <w:rPr>
          <w:sz w:val="26"/>
          <w:szCs w:val="26"/>
        </w:rPr>
      </w:pPr>
      <w:r w:rsidRPr="006B7DA6">
        <w:rPr>
          <w:sz w:val="26"/>
          <w:szCs w:val="26"/>
        </w:rPr>
        <w:t xml:space="preserve"> Adrian Tudora</w:t>
      </w:r>
    </w:p>
    <w:p w:rsidR="006B7DA6" w:rsidRDefault="006B7DA6" w:rsidP="006B7DA6">
      <w:pPr>
        <w:rPr>
          <w:sz w:val="26"/>
          <w:szCs w:val="26"/>
        </w:rPr>
      </w:pPr>
    </w:p>
    <w:p w:rsidR="006B7DA6" w:rsidRPr="006B7DA6" w:rsidRDefault="006B7DA6" w:rsidP="006B7DA6">
      <w:pPr>
        <w:rPr>
          <w:sz w:val="26"/>
          <w:szCs w:val="26"/>
        </w:rPr>
      </w:pPr>
    </w:p>
    <w:p w:rsidR="006B7DA6" w:rsidRPr="006B7DA6" w:rsidRDefault="006B7DA6" w:rsidP="006B7DA6">
      <w:pPr>
        <w:rPr>
          <w:sz w:val="26"/>
          <w:szCs w:val="26"/>
          <w:lang w:val="fr-FR"/>
        </w:rPr>
      </w:pPr>
      <w:r w:rsidRPr="006B7DA6">
        <w:rPr>
          <w:sz w:val="26"/>
          <w:szCs w:val="26"/>
        </w:rPr>
        <w:t xml:space="preserve">SERVICIUL INVESTITII </w:t>
      </w:r>
    </w:p>
    <w:p w:rsidR="006B7DA6" w:rsidRPr="006B7DA6" w:rsidRDefault="006B7DA6" w:rsidP="006B7DA6">
      <w:pPr>
        <w:rPr>
          <w:sz w:val="26"/>
          <w:szCs w:val="26"/>
          <w:lang w:val="fr-FR"/>
        </w:rPr>
      </w:pPr>
      <w:r w:rsidRPr="006B7DA6">
        <w:rPr>
          <w:sz w:val="26"/>
          <w:szCs w:val="26"/>
        </w:rPr>
        <w:t>Tiberiu Constantinescu</w:t>
      </w:r>
    </w:p>
    <w:p w:rsidR="006B7DA6" w:rsidRDefault="006B7DA6" w:rsidP="006B7DA6">
      <w:pPr>
        <w:rPr>
          <w:color w:val="FF0000"/>
          <w:sz w:val="26"/>
          <w:szCs w:val="26"/>
        </w:rPr>
      </w:pPr>
      <w:r>
        <w:rPr>
          <w:color w:val="FF0000"/>
          <w:sz w:val="26"/>
          <w:szCs w:val="26"/>
        </w:rPr>
        <w:tab/>
      </w:r>
    </w:p>
    <w:p w:rsidR="006B7DA6" w:rsidRPr="00EF4FFD" w:rsidRDefault="006B7DA6" w:rsidP="006B7DA6">
      <w:pPr>
        <w:rPr>
          <w:color w:val="FF0000"/>
          <w:sz w:val="26"/>
          <w:szCs w:val="26"/>
          <w:lang w:val="fr-FR"/>
        </w:rPr>
      </w:pPr>
      <w:r>
        <w:rPr>
          <w:color w:val="FF0000"/>
          <w:sz w:val="26"/>
          <w:szCs w:val="26"/>
        </w:rPr>
        <w:tab/>
      </w:r>
    </w:p>
    <w:p w:rsidR="006B7DA6" w:rsidRPr="001E3A38" w:rsidRDefault="006B7DA6" w:rsidP="006B7DA6">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p>
    <w:p w:rsidR="006B7DA6" w:rsidRDefault="006B7DA6" w:rsidP="006B7DA6">
      <w:pPr>
        <w:rPr>
          <w:color w:val="000000"/>
          <w:sz w:val="26"/>
          <w:szCs w:val="26"/>
        </w:rPr>
      </w:pPr>
      <w:r>
        <w:rPr>
          <w:color w:val="000000"/>
          <w:sz w:val="26"/>
          <w:szCs w:val="26"/>
        </w:rPr>
        <w:t>Mihail Niculae</w:t>
      </w:r>
      <w:r>
        <w:rPr>
          <w:color w:val="000000"/>
          <w:sz w:val="26"/>
          <w:szCs w:val="26"/>
        </w:rPr>
        <w:tab/>
      </w:r>
      <w:r>
        <w:rPr>
          <w:color w:val="000000"/>
          <w:sz w:val="26"/>
          <w:szCs w:val="26"/>
        </w:rPr>
        <w:tab/>
      </w:r>
      <w:r>
        <w:rPr>
          <w:color w:val="000000"/>
          <w:sz w:val="26"/>
          <w:szCs w:val="26"/>
        </w:rPr>
        <w:tab/>
      </w:r>
      <w:r>
        <w:rPr>
          <w:color w:val="000000"/>
          <w:sz w:val="26"/>
          <w:szCs w:val="26"/>
        </w:rPr>
        <w:tab/>
      </w:r>
    </w:p>
    <w:p w:rsidR="006B7DA6" w:rsidRDefault="006B7DA6" w:rsidP="006B7DA6">
      <w:pPr>
        <w:rPr>
          <w:color w:val="000000"/>
          <w:sz w:val="26"/>
          <w:szCs w:val="26"/>
        </w:rPr>
      </w:pPr>
      <w:r>
        <w:rPr>
          <w:color w:val="000000"/>
          <w:sz w:val="26"/>
          <w:szCs w:val="26"/>
        </w:rPr>
        <w:tab/>
      </w:r>
    </w:p>
    <w:p w:rsidR="006B7DA6" w:rsidRDefault="006B7DA6" w:rsidP="006B7DA6">
      <w:pPr>
        <w:rPr>
          <w:color w:val="000000"/>
          <w:sz w:val="26"/>
          <w:szCs w:val="26"/>
        </w:rPr>
      </w:pPr>
    </w:p>
    <w:p w:rsidR="006B7DA6" w:rsidRDefault="006B7DA6" w:rsidP="006B7DA6">
      <w:pPr>
        <w:rPr>
          <w:color w:val="000000"/>
          <w:sz w:val="26"/>
          <w:szCs w:val="26"/>
        </w:rPr>
      </w:pPr>
      <w:r w:rsidRPr="00BD62D2">
        <w:rPr>
          <w:sz w:val="26"/>
          <w:szCs w:val="26"/>
        </w:rPr>
        <w:t>Responsabil achiziţie</w:t>
      </w:r>
      <w:r>
        <w:rPr>
          <w:sz w:val="26"/>
          <w:szCs w:val="26"/>
        </w:rPr>
        <w:t>,</w:t>
      </w:r>
    </w:p>
    <w:p w:rsidR="00ED0811" w:rsidRDefault="006B7DA6" w:rsidP="006B7DA6">
      <w:pPr>
        <w:rPr>
          <w:caps/>
          <w:color w:val="808080"/>
          <w:sz w:val="28"/>
          <w:szCs w:val="28"/>
        </w:rPr>
      </w:pPr>
      <w:r>
        <w:rPr>
          <w:color w:val="000000"/>
          <w:sz w:val="26"/>
          <w:szCs w:val="26"/>
        </w:rPr>
        <w:t>Gabriel Ivașcu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6B7DA6" w:rsidRDefault="000F49FA" w:rsidP="00082A04">
      <w:pPr>
        <w:jc w:val="center"/>
        <w:rPr>
          <w:b/>
          <w:sz w:val="32"/>
          <w:szCs w:val="32"/>
        </w:rPr>
      </w:pPr>
      <w:r>
        <w:rPr>
          <w:b/>
          <w:sz w:val="32"/>
          <w:szCs w:val="32"/>
        </w:rPr>
        <w:t xml:space="preserve">                                                                                     </w:t>
      </w: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E22924">
      <w:pPr>
        <w:jc w:val="center"/>
        <w:rPr>
          <w:b/>
          <w:sz w:val="26"/>
          <w:szCs w:val="26"/>
        </w:rPr>
      </w:pPr>
      <w:r w:rsidRPr="00BD62D2">
        <w:rPr>
          <w:b/>
          <w:sz w:val="26"/>
          <w:szCs w:val="26"/>
        </w:rPr>
        <w:t>„</w:t>
      </w:r>
      <w:r w:rsidR="002F25F2" w:rsidRPr="00021B05">
        <w:rPr>
          <w:b/>
          <w:sz w:val="26"/>
          <w:szCs w:val="26"/>
        </w:rPr>
        <w:t>Platformă software pentru gestiunea proiectelor și lucrărilor: Primavera P6 EPPM cu modul web, sau echivalent</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2F25F2" w:rsidRDefault="00ED0811" w:rsidP="00082A04">
      <w:pPr>
        <w:rPr>
          <w:sz w:val="26"/>
          <w:szCs w:val="26"/>
        </w:rPr>
      </w:pPr>
      <w:r w:rsidRPr="00DE3C17">
        <w:rPr>
          <w:sz w:val="26"/>
          <w:szCs w:val="26"/>
        </w:rPr>
        <w:t xml:space="preserve">CAP. 6. DURATA CONTRACTULUI </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Pr>
          <w:sz w:val="26"/>
          <w:szCs w:val="26"/>
        </w:rPr>
        <w:t>6</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22924" w:rsidRDefault="00ED0811" w:rsidP="00082A04">
      <w:pPr>
        <w:ind w:left="900"/>
      </w:pPr>
      <w:r>
        <w:t xml:space="preserve"> </w:t>
      </w:r>
      <w:r>
        <w:tab/>
      </w:r>
      <w:r>
        <w:tab/>
      </w:r>
    </w:p>
    <w:p w:rsidR="00E22924" w:rsidRDefault="00E22924" w:rsidP="00082A04">
      <w:pPr>
        <w:ind w:left="900"/>
      </w:pPr>
    </w:p>
    <w:p w:rsidR="00ED0811" w:rsidRDefault="00ED0811" w:rsidP="00082A04">
      <w:pPr>
        <w:ind w:left="900"/>
        <w:rPr>
          <w:u w:val="single"/>
        </w:rPr>
      </w:pP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7E22A8" w:rsidP="00082A04">
      <w:pPr>
        <w:ind w:left="900"/>
        <w:jc w:val="both"/>
      </w:pPr>
      <w:r>
        <w:t>Mihail Niculae</w:t>
      </w:r>
    </w:p>
    <w:p w:rsidR="00ED0811" w:rsidRDefault="00ED0811" w:rsidP="00082A04">
      <w:pPr>
        <w:ind w:left="900"/>
        <w:jc w:val="both"/>
      </w:pPr>
    </w:p>
    <w:p w:rsidR="00E22924" w:rsidRDefault="00E22924" w:rsidP="00082A04">
      <w:pPr>
        <w:ind w:left="900"/>
        <w:jc w:val="both"/>
      </w:pPr>
    </w:p>
    <w:p w:rsidR="00940B0E" w:rsidRPr="00E22924" w:rsidRDefault="00940B0E" w:rsidP="00940B0E">
      <w:pPr>
        <w:rPr>
          <w:sz w:val="22"/>
          <w:szCs w:val="22"/>
        </w:rPr>
      </w:pPr>
      <w:r>
        <w:rPr>
          <w:sz w:val="26"/>
          <w:szCs w:val="26"/>
        </w:rPr>
        <w:tab/>
        <w:t xml:space="preserve">   </w:t>
      </w:r>
      <w:r w:rsidRPr="00E22924">
        <w:rPr>
          <w:sz w:val="22"/>
          <w:szCs w:val="22"/>
        </w:rPr>
        <w:t>Responsabil coordonare contractare,</w:t>
      </w:r>
    </w:p>
    <w:p w:rsidR="00940B0E" w:rsidRPr="00E22924" w:rsidRDefault="00940B0E" w:rsidP="00940B0E">
      <w:pPr>
        <w:rPr>
          <w:sz w:val="22"/>
          <w:szCs w:val="22"/>
        </w:rPr>
      </w:pPr>
      <w:r w:rsidRPr="00E22924">
        <w:rPr>
          <w:sz w:val="22"/>
          <w:szCs w:val="22"/>
        </w:rPr>
        <w:tab/>
        <w:t xml:space="preserve">   Roxana Kedei</w:t>
      </w:r>
    </w:p>
    <w:p w:rsidR="00940B0E" w:rsidRPr="00E22924" w:rsidRDefault="00940B0E" w:rsidP="00940B0E">
      <w:pPr>
        <w:rPr>
          <w:sz w:val="22"/>
          <w:szCs w:val="22"/>
        </w:rPr>
      </w:pPr>
    </w:p>
    <w:p w:rsidR="00940B0E" w:rsidRPr="00E22924" w:rsidRDefault="00940B0E" w:rsidP="00940B0E">
      <w:pPr>
        <w:rPr>
          <w:sz w:val="22"/>
          <w:szCs w:val="22"/>
        </w:rPr>
      </w:pPr>
    </w:p>
    <w:p w:rsidR="00ED0811" w:rsidRPr="00E22924" w:rsidRDefault="00ED0811" w:rsidP="00082A04">
      <w:pPr>
        <w:ind w:left="192" w:firstLine="708"/>
        <w:rPr>
          <w:sz w:val="22"/>
          <w:szCs w:val="22"/>
        </w:rPr>
      </w:pPr>
      <w:r w:rsidRPr="00E22924">
        <w:rPr>
          <w:caps/>
          <w:sz w:val="22"/>
          <w:szCs w:val="22"/>
        </w:rPr>
        <w:t>Intocmit</w:t>
      </w:r>
      <w:r w:rsidRPr="00E22924">
        <w:rPr>
          <w:sz w:val="22"/>
          <w:szCs w:val="22"/>
        </w:rPr>
        <w:t>,</w:t>
      </w:r>
    </w:p>
    <w:p w:rsidR="00EF4FFD" w:rsidRPr="00E22924" w:rsidRDefault="00EF4FFD" w:rsidP="00082A04">
      <w:pPr>
        <w:ind w:left="192" w:firstLine="708"/>
        <w:rPr>
          <w:sz w:val="22"/>
          <w:szCs w:val="22"/>
        </w:rPr>
      </w:pPr>
      <w:r w:rsidRPr="00E22924">
        <w:rPr>
          <w:sz w:val="22"/>
          <w:szCs w:val="22"/>
        </w:rPr>
        <w:t>Responsabil contract,</w:t>
      </w:r>
    </w:p>
    <w:p w:rsidR="007E22A8" w:rsidRPr="00E22924" w:rsidRDefault="007E22A8" w:rsidP="00082A04">
      <w:pPr>
        <w:ind w:left="192" w:firstLine="708"/>
        <w:rPr>
          <w:sz w:val="22"/>
          <w:szCs w:val="22"/>
        </w:rPr>
      </w:pPr>
      <w:r w:rsidRPr="00E22924">
        <w:rPr>
          <w:sz w:val="22"/>
          <w:szCs w:val="22"/>
        </w:rPr>
        <w:t>Liliana Padureanu</w:t>
      </w:r>
    </w:p>
    <w:p w:rsidR="00ED0811" w:rsidRPr="00E22924" w:rsidRDefault="00ED0811" w:rsidP="00082A04">
      <w:pPr>
        <w:rPr>
          <w:sz w:val="22"/>
          <w:szCs w:val="22"/>
        </w:rPr>
      </w:pPr>
    </w:p>
    <w:sectPr w:rsidR="00ED0811" w:rsidRPr="00E2292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793" w:rsidRDefault="00A51793">
      <w:r>
        <w:separator/>
      </w:r>
    </w:p>
  </w:endnote>
  <w:endnote w:type="continuationSeparator" w:id="0">
    <w:p w:rsidR="00A51793" w:rsidRDefault="00A517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9FA" w:rsidRDefault="004C0CD2" w:rsidP="00012CCD">
    <w:pPr>
      <w:pStyle w:val="Footer"/>
      <w:framePr w:wrap="around" w:vAnchor="text" w:hAnchor="margin" w:xAlign="center" w:y="1"/>
      <w:rPr>
        <w:rStyle w:val="PageNumber"/>
      </w:rPr>
    </w:pPr>
    <w:r>
      <w:rPr>
        <w:rStyle w:val="PageNumber"/>
      </w:rPr>
      <w:fldChar w:fldCharType="begin"/>
    </w:r>
    <w:r w:rsidR="000F49FA">
      <w:rPr>
        <w:rStyle w:val="PageNumber"/>
      </w:rPr>
      <w:instrText xml:space="preserve">PAGE  </w:instrText>
    </w:r>
    <w:r>
      <w:rPr>
        <w:rStyle w:val="PageNumber"/>
      </w:rPr>
      <w:fldChar w:fldCharType="end"/>
    </w:r>
  </w:p>
  <w:p w:rsidR="000F49FA" w:rsidRDefault="000F49F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9FA" w:rsidRDefault="004C0CD2" w:rsidP="002A71F2">
    <w:pPr>
      <w:pStyle w:val="Footer"/>
      <w:framePr w:wrap="around" w:vAnchor="text" w:hAnchor="page" w:x="9781" w:y="265"/>
      <w:rPr>
        <w:rStyle w:val="PageNumber"/>
      </w:rPr>
    </w:pPr>
    <w:r>
      <w:rPr>
        <w:rStyle w:val="PageNumber"/>
      </w:rPr>
      <w:fldChar w:fldCharType="begin"/>
    </w:r>
    <w:r w:rsidR="000F49FA">
      <w:rPr>
        <w:rStyle w:val="PageNumber"/>
      </w:rPr>
      <w:instrText xml:space="preserve">PAGE  </w:instrText>
    </w:r>
    <w:r>
      <w:rPr>
        <w:rStyle w:val="PageNumber"/>
      </w:rPr>
      <w:fldChar w:fldCharType="separate"/>
    </w:r>
    <w:r w:rsidR="00EC7AAE">
      <w:rPr>
        <w:rStyle w:val="PageNumber"/>
        <w:noProof/>
      </w:rPr>
      <w:t>12</w:t>
    </w:r>
    <w:r>
      <w:rPr>
        <w:rStyle w:val="PageNumber"/>
      </w:rPr>
      <w:fldChar w:fldCharType="end"/>
    </w:r>
  </w:p>
  <w:p w:rsidR="000F49FA" w:rsidRPr="002548E6" w:rsidRDefault="000F49FA" w:rsidP="002548E6">
    <w:pPr>
      <w:pStyle w:val="Footer"/>
      <w:ind w:right="360"/>
      <w:rPr>
        <w:sz w:val="16"/>
        <w:szCs w:val="16"/>
        <w:lang w:val="en-US"/>
      </w:rPr>
    </w:pPr>
    <w:r>
      <w:rPr>
        <w:sz w:val="16"/>
        <w:szCs w:val="16"/>
        <w:lang w:val="en-US"/>
      </w:rPr>
      <w:t>Red. ELCEN-SA3</w:t>
    </w:r>
    <w:r>
      <w:rPr>
        <w:sz w:val="16"/>
        <w:szCs w:val="16"/>
      </w:rPr>
      <w:t xml:space="preserve"> </w:t>
    </w:r>
    <w:r>
      <w:rPr>
        <w:sz w:val="16"/>
        <w:szCs w:val="16"/>
      </w:rPr>
      <w:t>/</w:t>
    </w:r>
    <w:r w:rsidRPr="002A71F2">
      <w:rPr>
        <w:sz w:val="20"/>
        <w:szCs w:val="20"/>
      </w:rPr>
      <w:t>Platformă software pentru gestiunea proiectelor și lucrărilor: Primavera P6 EPPM cu modul web, sau echivalent</w:t>
    </w:r>
    <w:r w:rsidRPr="00BD62D2">
      <w:rPr>
        <w:color w:val="000000"/>
        <w:sz w:val="26"/>
        <w:szCs w:val="26"/>
      </w:rPr>
      <w:t xml:space="preserve"> </w:t>
    </w:r>
    <w:r>
      <w:rPr>
        <w:sz w:val="16"/>
        <w:szCs w:val="16"/>
      </w:rPr>
      <w:t>/</w:t>
    </w:r>
    <w:proofErr w:type="gramStart"/>
    <w:r>
      <w:rPr>
        <w:sz w:val="16"/>
        <w:szCs w:val="16"/>
        <w:lang w:val="en-US"/>
      </w:rPr>
      <w:t>august  2019</w:t>
    </w:r>
    <w:proofErr w:type="gram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9FA" w:rsidRPr="002548E6" w:rsidRDefault="000F49F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F49FA" w:rsidRPr="00186476" w:rsidRDefault="000F49FA"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9FA" w:rsidRDefault="004C0CD2" w:rsidP="00012CCD">
    <w:pPr>
      <w:pStyle w:val="Footer"/>
      <w:framePr w:wrap="around" w:vAnchor="text" w:hAnchor="margin" w:xAlign="center" w:y="1"/>
      <w:rPr>
        <w:rStyle w:val="PageNumber"/>
      </w:rPr>
    </w:pPr>
    <w:r>
      <w:rPr>
        <w:rStyle w:val="PageNumber"/>
      </w:rPr>
      <w:fldChar w:fldCharType="begin"/>
    </w:r>
    <w:r w:rsidR="000F49FA">
      <w:rPr>
        <w:rStyle w:val="PageNumber"/>
      </w:rPr>
      <w:instrText xml:space="preserve">PAGE  </w:instrText>
    </w:r>
    <w:r>
      <w:rPr>
        <w:rStyle w:val="PageNumber"/>
      </w:rPr>
      <w:fldChar w:fldCharType="end"/>
    </w:r>
  </w:p>
  <w:p w:rsidR="000F49FA" w:rsidRDefault="000F49FA"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9FA" w:rsidRDefault="004C0CD2" w:rsidP="000F49FA">
    <w:pPr>
      <w:pStyle w:val="Footer"/>
      <w:framePr w:wrap="around" w:vAnchor="text" w:hAnchor="page" w:x="10666" w:y="326"/>
      <w:rPr>
        <w:rStyle w:val="PageNumber"/>
      </w:rPr>
    </w:pPr>
    <w:r>
      <w:rPr>
        <w:rStyle w:val="PageNumber"/>
      </w:rPr>
      <w:fldChar w:fldCharType="begin"/>
    </w:r>
    <w:r w:rsidR="000F49FA">
      <w:rPr>
        <w:rStyle w:val="PageNumber"/>
      </w:rPr>
      <w:instrText xml:space="preserve">PAGE  </w:instrText>
    </w:r>
    <w:r>
      <w:rPr>
        <w:rStyle w:val="PageNumber"/>
      </w:rPr>
      <w:fldChar w:fldCharType="separate"/>
    </w:r>
    <w:r w:rsidR="00EC7AAE">
      <w:rPr>
        <w:rStyle w:val="PageNumber"/>
        <w:noProof/>
      </w:rPr>
      <w:t>17</w:t>
    </w:r>
    <w:r>
      <w:rPr>
        <w:rStyle w:val="PageNumber"/>
      </w:rPr>
      <w:fldChar w:fldCharType="end"/>
    </w:r>
  </w:p>
  <w:p w:rsidR="000F49FA" w:rsidRPr="002548E6" w:rsidRDefault="000F49FA" w:rsidP="000F49FA">
    <w:pPr>
      <w:pStyle w:val="Footer"/>
      <w:ind w:right="360"/>
      <w:rPr>
        <w:sz w:val="16"/>
        <w:szCs w:val="16"/>
        <w:lang w:val="en-US"/>
      </w:rPr>
    </w:pPr>
    <w:r>
      <w:rPr>
        <w:sz w:val="16"/>
        <w:szCs w:val="16"/>
        <w:lang w:val="en-US"/>
      </w:rPr>
      <w:t>Red. ELCEN-SA3</w:t>
    </w:r>
    <w:r>
      <w:rPr>
        <w:sz w:val="16"/>
        <w:szCs w:val="16"/>
      </w:rPr>
      <w:t xml:space="preserve"> </w:t>
    </w:r>
    <w:r>
      <w:rPr>
        <w:sz w:val="16"/>
        <w:szCs w:val="16"/>
      </w:rPr>
      <w:t>/</w:t>
    </w:r>
    <w:r w:rsidRPr="002A71F2">
      <w:rPr>
        <w:sz w:val="20"/>
        <w:szCs w:val="20"/>
      </w:rPr>
      <w:t>Platformă software pentru gestiunea proiectelor și lucrărilor: Primavera P6 EPPM cu modul web, sau echivalent</w:t>
    </w:r>
    <w:r w:rsidRPr="00BD62D2">
      <w:rPr>
        <w:color w:val="000000"/>
        <w:sz w:val="26"/>
        <w:szCs w:val="26"/>
      </w:rPr>
      <w:t xml:space="preserve"> </w:t>
    </w:r>
    <w:r>
      <w:rPr>
        <w:sz w:val="16"/>
        <w:szCs w:val="16"/>
      </w:rPr>
      <w:t>/</w:t>
    </w:r>
    <w:proofErr w:type="gramStart"/>
    <w:r>
      <w:rPr>
        <w:sz w:val="16"/>
        <w:szCs w:val="16"/>
        <w:lang w:val="en-US"/>
      </w:rPr>
      <w:t>august  2019</w:t>
    </w:r>
    <w:proofErr w:type="gramEnd"/>
  </w:p>
  <w:p w:rsidR="000F49FA" w:rsidRPr="002548E6" w:rsidRDefault="000F49FA" w:rsidP="000F49FA">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9FA" w:rsidRPr="002548E6" w:rsidRDefault="000F49F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F49FA" w:rsidRPr="00186476" w:rsidRDefault="000F49F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793" w:rsidRDefault="00A51793">
      <w:r>
        <w:separator/>
      </w:r>
    </w:p>
  </w:footnote>
  <w:footnote w:type="continuationSeparator" w:id="0">
    <w:p w:rsidR="00A51793" w:rsidRDefault="00A517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D1042"/>
    <w:multiLevelType w:val="hybridMultilevel"/>
    <w:tmpl w:val="A3AEF89A"/>
    <w:lvl w:ilvl="0" w:tplc="4828B70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970F4"/>
    <w:multiLevelType w:val="hybridMultilevel"/>
    <w:tmpl w:val="5566A7AE"/>
    <w:lvl w:ilvl="0" w:tplc="8540680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5C31E5"/>
    <w:multiLevelType w:val="hybridMultilevel"/>
    <w:tmpl w:val="BDD07C36"/>
    <w:lvl w:ilvl="0" w:tplc="C6345338">
      <w:start w:val="1"/>
      <w:numFmt w:val="decimal"/>
      <w:lvlText w:val="%1."/>
      <w:lvlJc w:val="left"/>
      <w:pPr>
        <w:tabs>
          <w:tab w:val="num" w:pos="1834"/>
        </w:tabs>
        <w:ind w:left="1834" w:hanging="1125"/>
      </w:pPr>
      <w:rPr>
        <w:rFonts w:hint="default"/>
        <w:color w:val="auto"/>
      </w:rPr>
    </w:lvl>
    <w:lvl w:ilvl="1" w:tplc="04180019" w:tentative="1">
      <w:start w:val="1"/>
      <w:numFmt w:val="lowerLetter"/>
      <w:lvlText w:val="%2."/>
      <w:lvlJc w:val="left"/>
      <w:pPr>
        <w:tabs>
          <w:tab w:val="num" w:pos="1789"/>
        </w:tabs>
        <w:ind w:left="1789" w:hanging="360"/>
      </w:pPr>
    </w:lvl>
    <w:lvl w:ilvl="2" w:tplc="0418001B" w:tentative="1">
      <w:start w:val="1"/>
      <w:numFmt w:val="lowerRoman"/>
      <w:lvlText w:val="%3."/>
      <w:lvlJc w:val="right"/>
      <w:pPr>
        <w:tabs>
          <w:tab w:val="num" w:pos="2509"/>
        </w:tabs>
        <w:ind w:left="2509" w:hanging="180"/>
      </w:pPr>
    </w:lvl>
    <w:lvl w:ilvl="3" w:tplc="0418000F" w:tentative="1">
      <w:start w:val="1"/>
      <w:numFmt w:val="decimal"/>
      <w:lvlText w:val="%4."/>
      <w:lvlJc w:val="left"/>
      <w:pPr>
        <w:tabs>
          <w:tab w:val="num" w:pos="3229"/>
        </w:tabs>
        <w:ind w:left="3229" w:hanging="360"/>
      </w:pPr>
    </w:lvl>
    <w:lvl w:ilvl="4" w:tplc="04180019" w:tentative="1">
      <w:start w:val="1"/>
      <w:numFmt w:val="lowerLetter"/>
      <w:lvlText w:val="%5."/>
      <w:lvlJc w:val="left"/>
      <w:pPr>
        <w:tabs>
          <w:tab w:val="num" w:pos="3949"/>
        </w:tabs>
        <w:ind w:left="3949" w:hanging="360"/>
      </w:pPr>
    </w:lvl>
    <w:lvl w:ilvl="5" w:tplc="0418001B" w:tentative="1">
      <w:start w:val="1"/>
      <w:numFmt w:val="lowerRoman"/>
      <w:lvlText w:val="%6."/>
      <w:lvlJc w:val="right"/>
      <w:pPr>
        <w:tabs>
          <w:tab w:val="num" w:pos="4669"/>
        </w:tabs>
        <w:ind w:left="4669" w:hanging="180"/>
      </w:pPr>
    </w:lvl>
    <w:lvl w:ilvl="6" w:tplc="0418000F" w:tentative="1">
      <w:start w:val="1"/>
      <w:numFmt w:val="decimal"/>
      <w:lvlText w:val="%7."/>
      <w:lvlJc w:val="left"/>
      <w:pPr>
        <w:tabs>
          <w:tab w:val="num" w:pos="5389"/>
        </w:tabs>
        <w:ind w:left="5389" w:hanging="360"/>
      </w:pPr>
    </w:lvl>
    <w:lvl w:ilvl="7" w:tplc="04180019" w:tentative="1">
      <w:start w:val="1"/>
      <w:numFmt w:val="lowerLetter"/>
      <w:lvlText w:val="%8."/>
      <w:lvlJc w:val="left"/>
      <w:pPr>
        <w:tabs>
          <w:tab w:val="num" w:pos="6109"/>
        </w:tabs>
        <w:ind w:left="6109" w:hanging="360"/>
      </w:pPr>
    </w:lvl>
    <w:lvl w:ilvl="8" w:tplc="0418001B" w:tentative="1">
      <w:start w:val="1"/>
      <w:numFmt w:val="lowerRoman"/>
      <w:lvlText w:val="%9."/>
      <w:lvlJc w:val="right"/>
      <w:pPr>
        <w:tabs>
          <w:tab w:val="num" w:pos="6829"/>
        </w:tabs>
        <w:ind w:left="6829" w:hanging="180"/>
      </w:pPr>
    </w:lvl>
  </w:abstractNum>
  <w:abstractNum w:abstractNumId="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46E57B5A"/>
    <w:multiLevelType w:val="hybridMultilevel"/>
    <w:tmpl w:val="984E7274"/>
    <w:lvl w:ilvl="0" w:tplc="44D61978">
      <w:start w:val="1"/>
      <w:numFmt w:val="decimal"/>
      <w:lvlText w:val="%1."/>
      <w:lvlJc w:val="left"/>
      <w:pPr>
        <w:tabs>
          <w:tab w:val="num" w:pos="1069"/>
        </w:tabs>
        <w:ind w:left="1069" w:hanging="360"/>
      </w:pPr>
      <w:rPr>
        <w:rFonts w:hint="default"/>
        <w:b/>
      </w:rPr>
    </w:lvl>
    <w:lvl w:ilvl="1" w:tplc="0418000B">
      <w:start w:val="1"/>
      <w:numFmt w:val="bullet"/>
      <w:lvlText w:val=""/>
      <w:lvlJc w:val="left"/>
      <w:pPr>
        <w:tabs>
          <w:tab w:val="num" w:pos="1789"/>
        </w:tabs>
        <w:ind w:left="1789" w:hanging="360"/>
      </w:pPr>
      <w:rPr>
        <w:rFonts w:ascii="Wingdings" w:hAnsi="Wingdings" w:hint="default"/>
      </w:rPr>
    </w:lvl>
    <w:lvl w:ilvl="2" w:tplc="0418001B" w:tentative="1">
      <w:start w:val="1"/>
      <w:numFmt w:val="lowerRoman"/>
      <w:lvlText w:val="%3."/>
      <w:lvlJc w:val="right"/>
      <w:pPr>
        <w:tabs>
          <w:tab w:val="num" w:pos="2509"/>
        </w:tabs>
        <w:ind w:left="2509" w:hanging="180"/>
      </w:pPr>
    </w:lvl>
    <w:lvl w:ilvl="3" w:tplc="0418000F" w:tentative="1">
      <w:start w:val="1"/>
      <w:numFmt w:val="decimal"/>
      <w:lvlText w:val="%4."/>
      <w:lvlJc w:val="left"/>
      <w:pPr>
        <w:tabs>
          <w:tab w:val="num" w:pos="3229"/>
        </w:tabs>
        <w:ind w:left="3229" w:hanging="360"/>
      </w:pPr>
    </w:lvl>
    <w:lvl w:ilvl="4" w:tplc="04180019" w:tentative="1">
      <w:start w:val="1"/>
      <w:numFmt w:val="lowerLetter"/>
      <w:lvlText w:val="%5."/>
      <w:lvlJc w:val="left"/>
      <w:pPr>
        <w:tabs>
          <w:tab w:val="num" w:pos="3949"/>
        </w:tabs>
        <w:ind w:left="3949" w:hanging="360"/>
      </w:pPr>
    </w:lvl>
    <w:lvl w:ilvl="5" w:tplc="0418001B" w:tentative="1">
      <w:start w:val="1"/>
      <w:numFmt w:val="lowerRoman"/>
      <w:lvlText w:val="%6."/>
      <w:lvlJc w:val="right"/>
      <w:pPr>
        <w:tabs>
          <w:tab w:val="num" w:pos="4669"/>
        </w:tabs>
        <w:ind w:left="4669" w:hanging="180"/>
      </w:pPr>
    </w:lvl>
    <w:lvl w:ilvl="6" w:tplc="0418000F" w:tentative="1">
      <w:start w:val="1"/>
      <w:numFmt w:val="decimal"/>
      <w:lvlText w:val="%7."/>
      <w:lvlJc w:val="left"/>
      <w:pPr>
        <w:tabs>
          <w:tab w:val="num" w:pos="5389"/>
        </w:tabs>
        <w:ind w:left="5389" w:hanging="360"/>
      </w:pPr>
    </w:lvl>
    <w:lvl w:ilvl="7" w:tplc="04180019" w:tentative="1">
      <w:start w:val="1"/>
      <w:numFmt w:val="lowerLetter"/>
      <w:lvlText w:val="%8."/>
      <w:lvlJc w:val="left"/>
      <w:pPr>
        <w:tabs>
          <w:tab w:val="num" w:pos="6109"/>
        </w:tabs>
        <w:ind w:left="6109" w:hanging="360"/>
      </w:pPr>
    </w:lvl>
    <w:lvl w:ilvl="8" w:tplc="0418001B" w:tentative="1">
      <w:start w:val="1"/>
      <w:numFmt w:val="lowerRoman"/>
      <w:lvlText w:val="%9."/>
      <w:lvlJc w:val="right"/>
      <w:pPr>
        <w:tabs>
          <w:tab w:val="num" w:pos="6829"/>
        </w:tabs>
        <w:ind w:left="6829" w:hanging="180"/>
      </w:pPr>
    </w:lvl>
  </w:abstractNum>
  <w:abstractNum w:abstractNumId="9">
    <w:nsid w:val="49103163"/>
    <w:multiLevelType w:val="hybridMultilevel"/>
    <w:tmpl w:val="FC7EF184"/>
    <w:lvl w:ilvl="0" w:tplc="40CC57A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AB10DF"/>
    <w:multiLevelType w:val="multilevel"/>
    <w:tmpl w:val="EF6A6BE6"/>
    <w:lvl w:ilvl="0">
      <w:start w:val="9"/>
      <w:numFmt w:val="decimal"/>
      <w:lvlText w:val="%1."/>
      <w:lvlJc w:val="left"/>
      <w:pPr>
        <w:ind w:left="390" w:hanging="390"/>
      </w:pPr>
      <w:rPr>
        <w:rFonts w:hint="default"/>
      </w:rPr>
    </w:lvl>
    <w:lvl w:ilvl="1">
      <w:start w:val="5"/>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2">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7240ABD"/>
    <w:multiLevelType w:val="hybridMultilevel"/>
    <w:tmpl w:val="4B661408"/>
    <w:lvl w:ilvl="0" w:tplc="0418000F">
      <w:start w:val="1"/>
      <w:numFmt w:val="decimal"/>
      <w:lvlText w:val="%1."/>
      <w:lvlJc w:val="left"/>
      <w:pPr>
        <w:tabs>
          <w:tab w:val="num" w:pos="1429"/>
        </w:tabs>
        <w:ind w:left="1429" w:hanging="360"/>
      </w:pPr>
    </w:lvl>
    <w:lvl w:ilvl="1" w:tplc="04180019" w:tentative="1">
      <w:start w:val="1"/>
      <w:numFmt w:val="lowerLetter"/>
      <w:lvlText w:val="%2."/>
      <w:lvlJc w:val="left"/>
      <w:pPr>
        <w:tabs>
          <w:tab w:val="num" w:pos="2149"/>
        </w:tabs>
        <w:ind w:left="2149" w:hanging="360"/>
      </w:pPr>
    </w:lvl>
    <w:lvl w:ilvl="2" w:tplc="0418001B" w:tentative="1">
      <w:start w:val="1"/>
      <w:numFmt w:val="lowerRoman"/>
      <w:lvlText w:val="%3."/>
      <w:lvlJc w:val="right"/>
      <w:pPr>
        <w:tabs>
          <w:tab w:val="num" w:pos="2869"/>
        </w:tabs>
        <w:ind w:left="2869" w:hanging="180"/>
      </w:pPr>
    </w:lvl>
    <w:lvl w:ilvl="3" w:tplc="0418000F" w:tentative="1">
      <w:start w:val="1"/>
      <w:numFmt w:val="decimal"/>
      <w:lvlText w:val="%4."/>
      <w:lvlJc w:val="left"/>
      <w:pPr>
        <w:tabs>
          <w:tab w:val="num" w:pos="3589"/>
        </w:tabs>
        <w:ind w:left="3589" w:hanging="360"/>
      </w:pPr>
    </w:lvl>
    <w:lvl w:ilvl="4" w:tplc="04180019" w:tentative="1">
      <w:start w:val="1"/>
      <w:numFmt w:val="lowerLetter"/>
      <w:lvlText w:val="%5."/>
      <w:lvlJc w:val="left"/>
      <w:pPr>
        <w:tabs>
          <w:tab w:val="num" w:pos="4309"/>
        </w:tabs>
        <w:ind w:left="4309" w:hanging="360"/>
      </w:pPr>
    </w:lvl>
    <w:lvl w:ilvl="5" w:tplc="0418001B" w:tentative="1">
      <w:start w:val="1"/>
      <w:numFmt w:val="lowerRoman"/>
      <w:lvlText w:val="%6."/>
      <w:lvlJc w:val="right"/>
      <w:pPr>
        <w:tabs>
          <w:tab w:val="num" w:pos="5029"/>
        </w:tabs>
        <w:ind w:left="5029" w:hanging="180"/>
      </w:pPr>
    </w:lvl>
    <w:lvl w:ilvl="6" w:tplc="0418000F" w:tentative="1">
      <w:start w:val="1"/>
      <w:numFmt w:val="decimal"/>
      <w:lvlText w:val="%7."/>
      <w:lvlJc w:val="left"/>
      <w:pPr>
        <w:tabs>
          <w:tab w:val="num" w:pos="5749"/>
        </w:tabs>
        <w:ind w:left="5749" w:hanging="360"/>
      </w:pPr>
    </w:lvl>
    <w:lvl w:ilvl="7" w:tplc="04180019" w:tentative="1">
      <w:start w:val="1"/>
      <w:numFmt w:val="lowerLetter"/>
      <w:lvlText w:val="%8."/>
      <w:lvlJc w:val="left"/>
      <w:pPr>
        <w:tabs>
          <w:tab w:val="num" w:pos="6469"/>
        </w:tabs>
        <w:ind w:left="6469" w:hanging="360"/>
      </w:pPr>
    </w:lvl>
    <w:lvl w:ilvl="8" w:tplc="0418001B" w:tentative="1">
      <w:start w:val="1"/>
      <w:numFmt w:val="lowerRoman"/>
      <w:lvlText w:val="%9."/>
      <w:lvlJc w:val="right"/>
      <w:pPr>
        <w:tabs>
          <w:tab w:val="num" w:pos="7189"/>
        </w:tabs>
        <w:ind w:left="7189" w:hanging="180"/>
      </w:p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5"/>
  </w:num>
  <w:num w:numId="2">
    <w:abstractNumId w:val="16"/>
  </w:num>
  <w:num w:numId="3">
    <w:abstractNumId w:val="7"/>
  </w:num>
  <w:num w:numId="4">
    <w:abstractNumId w:val="4"/>
  </w:num>
  <w:num w:numId="5">
    <w:abstractNumId w:val="11"/>
  </w:num>
  <w:num w:numId="6">
    <w:abstractNumId w:val="12"/>
  </w:num>
  <w:num w:numId="7">
    <w:abstractNumId w:val="15"/>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lvlOverride w:ilvl="2"/>
    <w:lvlOverride w:ilvl="3"/>
    <w:lvlOverride w:ilvl="4"/>
    <w:lvlOverride w:ilvl="5"/>
    <w:lvlOverride w:ilvl="6"/>
    <w:lvlOverride w:ilvl="7"/>
    <w:lvlOverride w:ilvl="8"/>
  </w:num>
  <w:num w:numId="10">
    <w:abstractNumId w:val="14"/>
    <w:lvlOverride w:ilvl="0">
      <w:startOverride w:val="1"/>
    </w:lvlOverride>
    <w:lvlOverride w:ilvl="1"/>
    <w:lvlOverride w:ilvl="2"/>
    <w:lvlOverride w:ilvl="3"/>
    <w:lvlOverride w:ilvl="4"/>
    <w:lvlOverride w:ilvl="5"/>
    <w:lvlOverride w:ilvl="6"/>
    <w:lvlOverride w:ilvl="7"/>
    <w:lvlOverride w:ilvl="8"/>
  </w:num>
  <w:num w:numId="11">
    <w:abstractNumId w:val="0"/>
  </w:num>
  <w:num w:numId="12">
    <w:abstractNumId w:val="9"/>
  </w:num>
  <w:num w:numId="13">
    <w:abstractNumId w:val="2"/>
  </w:num>
  <w:num w:numId="14">
    <w:abstractNumId w:val="13"/>
  </w:num>
  <w:num w:numId="15">
    <w:abstractNumId w:val="10"/>
  </w:num>
  <w:num w:numId="16">
    <w:abstractNumId w:val="8"/>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1B05"/>
    <w:rsid w:val="000231B0"/>
    <w:rsid w:val="00024A7B"/>
    <w:rsid w:val="0002687D"/>
    <w:rsid w:val="000269EF"/>
    <w:rsid w:val="000269F2"/>
    <w:rsid w:val="00027725"/>
    <w:rsid w:val="00030727"/>
    <w:rsid w:val="00030F06"/>
    <w:rsid w:val="000316D5"/>
    <w:rsid w:val="00034343"/>
    <w:rsid w:val="00037722"/>
    <w:rsid w:val="00042C0A"/>
    <w:rsid w:val="00044257"/>
    <w:rsid w:val="00044E70"/>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0B56"/>
    <w:rsid w:val="00081404"/>
    <w:rsid w:val="00082554"/>
    <w:rsid w:val="00082A04"/>
    <w:rsid w:val="000833B5"/>
    <w:rsid w:val="00083613"/>
    <w:rsid w:val="0008458C"/>
    <w:rsid w:val="00085C69"/>
    <w:rsid w:val="00087081"/>
    <w:rsid w:val="00091D36"/>
    <w:rsid w:val="0009270C"/>
    <w:rsid w:val="000949CC"/>
    <w:rsid w:val="000971D8"/>
    <w:rsid w:val="000A315F"/>
    <w:rsid w:val="000A3353"/>
    <w:rsid w:val="000A4E18"/>
    <w:rsid w:val="000A5237"/>
    <w:rsid w:val="000B23FA"/>
    <w:rsid w:val="000B3C25"/>
    <w:rsid w:val="000B659B"/>
    <w:rsid w:val="000C0199"/>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49FA"/>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97810"/>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329"/>
    <w:rsid w:val="001E15A6"/>
    <w:rsid w:val="001E18DE"/>
    <w:rsid w:val="001E1C9D"/>
    <w:rsid w:val="001E1EA1"/>
    <w:rsid w:val="001E22C3"/>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76D"/>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2EA1"/>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0FBF"/>
    <w:rsid w:val="002A71F2"/>
    <w:rsid w:val="002A7A4B"/>
    <w:rsid w:val="002B2137"/>
    <w:rsid w:val="002B4E08"/>
    <w:rsid w:val="002C128C"/>
    <w:rsid w:val="002C3E16"/>
    <w:rsid w:val="002C797E"/>
    <w:rsid w:val="002D6E5C"/>
    <w:rsid w:val="002D7455"/>
    <w:rsid w:val="002D7ECD"/>
    <w:rsid w:val="002E3E86"/>
    <w:rsid w:val="002E4C52"/>
    <w:rsid w:val="002E5E3C"/>
    <w:rsid w:val="002F04CD"/>
    <w:rsid w:val="002F084E"/>
    <w:rsid w:val="002F204B"/>
    <w:rsid w:val="002F257B"/>
    <w:rsid w:val="002F25F2"/>
    <w:rsid w:val="002F2782"/>
    <w:rsid w:val="002F3CF3"/>
    <w:rsid w:val="002F480D"/>
    <w:rsid w:val="002F50D1"/>
    <w:rsid w:val="002F56D9"/>
    <w:rsid w:val="002F6522"/>
    <w:rsid w:val="002F6668"/>
    <w:rsid w:val="002F6A66"/>
    <w:rsid w:val="002F70AF"/>
    <w:rsid w:val="002F75E9"/>
    <w:rsid w:val="00300FB5"/>
    <w:rsid w:val="0030118C"/>
    <w:rsid w:val="003048CB"/>
    <w:rsid w:val="00304B5D"/>
    <w:rsid w:val="00313C0E"/>
    <w:rsid w:val="00313C73"/>
    <w:rsid w:val="00316AA9"/>
    <w:rsid w:val="00320CDC"/>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740"/>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97E79"/>
    <w:rsid w:val="003A416D"/>
    <w:rsid w:val="003B1E93"/>
    <w:rsid w:val="003B1F05"/>
    <w:rsid w:val="003B219C"/>
    <w:rsid w:val="003B39E6"/>
    <w:rsid w:val="003B5992"/>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DAE"/>
    <w:rsid w:val="004B6FFB"/>
    <w:rsid w:val="004C0CD2"/>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7FC"/>
    <w:rsid w:val="004E7FC4"/>
    <w:rsid w:val="004F162C"/>
    <w:rsid w:val="004F175E"/>
    <w:rsid w:val="004F2367"/>
    <w:rsid w:val="00501477"/>
    <w:rsid w:val="00507DB1"/>
    <w:rsid w:val="00507EC0"/>
    <w:rsid w:val="005102D6"/>
    <w:rsid w:val="005114BB"/>
    <w:rsid w:val="00511B7A"/>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060"/>
    <w:rsid w:val="006A3D06"/>
    <w:rsid w:val="006A48CE"/>
    <w:rsid w:val="006A7CC8"/>
    <w:rsid w:val="006B065A"/>
    <w:rsid w:val="006B070A"/>
    <w:rsid w:val="006B126E"/>
    <w:rsid w:val="006B16E4"/>
    <w:rsid w:val="006B1E28"/>
    <w:rsid w:val="006B5639"/>
    <w:rsid w:val="006B7324"/>
    <w:rsid w:val="006B7C53"/>
    <w:rsid w:val="006B7DA6"/>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394E"/>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14B6"/>
    <w:rsid w:val="00732B3B"/>
    <w:rsid w:val="0073371C"/>
    <w:rsid w:val="007347FC"/>
    <w:rsid w:val="00735031"/>
    <w:rsid w:val="0073730A"/>
    <w:rsid w:val="00737CEB"/>
    <w:rsid w:val="00740BA5"/>
    <w:rsid w:val="00741658"/>
    <w:rsid w:val="00742097"/>
    <w:rsid w:val="00743B92"/>
    <w:rsid w:val="00746F96"/>
    <w:rsid w:val="00754DAF"/>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22A8"/>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2AF"/>
    <w:rsid w:val="00821D7A"/>
    <w:rsid w:val="00823127"/>
    <w:rsid w:val="0082597B"/>
    <w:rsid w:val="0082635E"/>
    <w:rsid w:val="00834934"/>
    <w:rsid w:val="00835AEF"/>
    <w:rsid w:val="00841B3D"/>
    <w:rsid w:val="008445D8"/>
    <w:rsid w:val="00844882"/>
    <w:rsid w:val="008457B2"/>
    <w:rsid w:val="00846863"/>
    <w:rsid w:val="00847137"/>
    <w:rsid w:val="00850C1A"/>
    <w:rsid w:val="0085181B"/>
    <w:rsid w:val="008518BA"/>
    <w:rsid w:val="00852104"/>
    <w:rsid w:val="0085346F"/>
    <w:rsid w:val="00856841"/>
    <w:rsid w:val="00857247"/>
    <w:rsid w:val="00862EB3"/>
    <w:rsid w:val="008647C3"/>
    <w:rsid w:val="00866E47"/>
    <w:rsid w:val="00870C77"/>
    <w:rsid w:val="00870F45"/>
    <w:rsid w:val="00871CBA"/>
    <w:rsid w:val="00872B6F"/>
    <w:rsid w:val="00872F96"/>
    <w:rsid w:val="008744EE"/>
    <w:rsid w:val="00875152"/>
    <w:rsid w:val="00876E0B"/>
    <w:rsid w:val="00877D4B"/>
    <w:rsid w:val="008839C5"/>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7695"/>
    <w:rsid w:val="008F7CEE"/>
    <w:rsid w:val="00900063"/>
    <w:rsid w:val="009009B4"/>
    <w:rsid w:val="00901A9F"/>
    <w:rsid w:val="00914569"/>
    <w:rsid w:val="00914C3C"/>
    <w:rsid w:val="009159AE"/>
    <w:rsid w:val="00916EA4"/>
    <w:rsid w:val="00917CDB"/>
    <w:rsid w:val="009203EC"/>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0C4"/>
    <w:rsid w:val="00943293"/>
    <w:rsid w:val="009458DB"/>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2A14"/>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5EB2"/>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9F72DE"/>
    <w:rsid w:val="009F7E34"/>
    <w:rsid w:val="00A0022F"/>
    <w:rsid w:val="00A006B8"/>
    <w:rsid w:val="00A045EC"/>
    <w:rsid w:val="00A04C3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051F"/>
    <w:rsid w:val="00A4108E"/>
    <w:rsid w:val="00A43AFF"/>
    <w:rsid w:val="00A44676"/>
    <w:rsid w:val="00A5011D"/>
    <w:rsid w:val="00A50FCF"/>
    <w:rsid w:val="00A51793"/>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65A0"/>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21B"/>
    <w:rsid w:val="00AD3D87"/>
    <w:rsid w:val="00AD7752"/>
    <w:rsid w:val="00AE0F86"/>
    <w:rsid w:val="00AE2527"/>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405"/>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AB2"/>
    <w:rsid w:val="00B63E3C"/>
    <w:rsid w:val="00B64C5C"/>
    <w:rsid w:val="00B6512F"/>
    <w:rsid w:val="00B65C2A"/>
    <w:rsid w:val="00B65E22"/>
    <w:rsid w:val="00B670C4"/>
    <w:rsid w:val="00B70FA3"/>
    <w:rsid w:val="00B7113C"/>
    <w:rsid w:val="00B75480"/>
    <w:rsid w:val="00B76854"/>
    <w:rsid w:val="00B773C3"/>
    <w:rsid w:val="00B803D5"/>
    <w:rsid w:val="00B80717"/>
    <w:rsid w:val="00B80C78"/>
    <w:rsid w:val="00B817C7"/>
    <w:rsid w:val="00B869C7"/>
    <w:rsid w:val="00B91397"/>
    <w:rsid w:val="00B95A5E"/>
    <w:rsid w:val="00B95E7C"/>
    <w:rsid w:val="00BA068A"/>
    <w:rsid w:val="00BA40C1"/>
    <w:rsid w:val="00BA6907"/>
    <w:rsid w:val="00BA7E6F"/>
    <w:rsid w:val="00BB05EC"/>
    <w:rsid w:val="00BB111A"/>
    <w:rsid w:val="00BB246D"/>
    <w:rsid w:val="00BB46C6"/>
    <w:rsid w:val="00BB57EC"/>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031"/>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267D"/>
    <w:rsid w:val="00CD32AC"/>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23E"/>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01C9"/>
    <w:rsid w:val="00D34C01"/>
    <w:rsid w:val="00D3593E"/>
    <w:rsid w:val="00D37701"/>
    <w:rsid w:val="00D456E6"/>
    <w:rsid w:val="00D460FF"/>
    <w:rsid w:val="00D467E0"/>
    <w:rsid w:val="00D513E8"/>
    <w:rsid w:val="00D55AED"/>
    <w:rsid w:val="00D60044"/>
    <w:rsid w:val="00D62702"/>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C17"/>
    <w:rsid w:val="00DE4DC2"/>
    <w:rsid w:val="00DE4F68"/>
    <w:rsid w:val="00DE5C22"/>
    <w:rsid w:val="00DE7A8B"/>
    <w:rsid w:val="00DF301F"/>
    <w:rsid w:val="00DF6CA3"/>
    <w:rsid w:val="00DF7573"/>
    <w:rsid w:val="00E03F80"/>
    <w:rsid w:val="00E07F29"/>
    <w:rsid w:val="00E13CCC"/>
    <w:rsid w:val="00E15DF5"/>
    <w:rsid w:val="00E219E8"/>
    <w:rsid w:val="00E21AD4"/>
    <w:rsid w:val="00E21EBE"/>
    <w:rsid w:val="00E22924"/>
    <w:rsid w:val="00E22BFC"/>
    <w:rsid w:val="00E24058"/>
    <w:rsid w:val="00E24801"/>
    <w:rsid w:val="00E30587"/>
    <w:rsid w:val="00E31F85"/>
    <w:rsid w:val="00E3395D"/>
    <w:rsid w:val="00E3593E"/>
    <w:rsid w:val="00E40DBE"/>
    <w:rsid w:val="00E42254"/>
    <w:rsid w:val="00E4242D"/>
    <w:rsid w:val="00E43470"/>
    <w:rsid w:val="00E45983"/>
    <w:rsid w:val="00E519F1"/>
    <w:rsid w:val="00E51FAF"/>
    <w:rsid w:val="00E572C6"/>
    <w:rsid w:val="00E57794"/>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45E6"/>
    <w:rsid w:val="00EC5375"/>
    <w:rsid w:val="00EC62F8"/>
    <w:rsid w:val="00EC6572"/>
    <w:rsid w:val="00EC7AAE"/>
    <w:rsid w:val="00ED0811"/>
    <w:rsid w:val="00ED15A1"/>
    <w:rsid w:val="00ED407D"/>
    <w:rsid w:val="00ED70B8"/>
    <w:rsid w:val="00ED7705"/>
    <w:rsid w:val="00ED79CD"/>
    <w:rsid w:val="00EE26E5"/>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6B8"/>
    <w:rsid w:val="00F37A6F"/>
    <w:rsid w:val="00F413B8"/>
    <w:rsid w:val="00F43A86"/>
    <w:rsid w:val="00F44DBD"/>
    <w:rsid w:val="00F45D76"/>
    <w:rsid w:val="00F46DFD"/>
    <w:rsid w:val="00F47403"/>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52A3"/>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uiPriority w:val="99"/>
    <w:semiHidden/>
    <w:unhideWhenUsed/>
    <w:rsid w:val="00BB05EC"/>
    <w:rPr>
      <w:rFonts w:ascii="Tahoma" w:hAnsi="Tahoma" w:cs="Tahoma"/>
      <w:sz w:val="16"/>
      <w:szCs w:val="16"/>
    </w:rPr>
  </w:style>
  <w:style w:type="character" w:customStyle="1" w:styleId="BalloonTextChar">
    <w:name w:val="Balloon Text Char"/>
    <w:basedOn w:val="DefaultParagraphFont"/>
    <w:link w:val="BalloonText"/>
    <w:uiPriority w:val="99"/>
    <w:semiHidden/>
    <w:rsid w:val="00BB05EC"/>
    <w:rPr>
      <w:rFonts w:ascii="Tahoma" w:hAnsi="Tahoma" w:cs="Tahoma"/>
      <w:sz w:val="16"/>
      <w:szCs w:val="16"/>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17</Pages>
  <Words>6053</Words>
  <Characters>38882</Characters>
  <Application>Microsoft Office Word</Application>
  <DocSecurity>0</DocSecurity>
  <Lines>324</Lines>
  <Paragraphs>89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Liliana.Padureanu</cp:lastModifiedBy>
  <cp:revision>6</cp:revision>
  <cp:lastPrinted>2010-11-22T09:40:00Z</cp:lastPrinted>
  <dcterms:created xsi:type="dcterms:W3CDTF">2019-08-19T14:24:00Z</dcterms:created>
  <dcterms:modified xsi:type="dcterms:W3CDTF">2019-08-21T14:26:00Z</dcterms:modified>
</cp:coreProperties>
</file>